
<file path=[Content_Types].xml><?xml version="1.0" encoding="utf-8"?>
<Types xmlns="http://schemas.openxmlformats.org/package/2006/content-types">
  <Default Extension="bin" ContentType="application/vnd.ms-word.attachedToolbars"/>
  <Default Extension="emf" ContentType="image/x-emf"/>
  <Default Extension="odttf" ContentType="application/vnd.openxmlformats-officedocument.obfuscatedFont"/>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9D570A" w14:textId="414DDB49" w:rsidR="009C0AD3" w:rsidRPr="006353C7" w:rsidRDefault="00136C85">
      <w:pPr>
        <w:pStyle w:val="aff"/>
        <w:rPr>
          <w:rFonts w:ascii="宋体" w:eastAsia="宋体" w:hAnsi="宋体"/>
        </w:rPr>
      </w:pPr>
      <w:r w:rsidRPr="00567200">
        <w:rPr>
          <w:rFonts w:ascii="宋体" w:eastAsia="宋体" w:hAnsi="宋体"/>
        </w:rPr>
        <w:fldChar w:fldCharType="begin"/>
      </w:r>
      <w:r w:rsidR="00754E12" w:rsidRPr="00567200">
        <w:rPr>
          <w:rFonts w:ascii="宋体" w:eastAsia="宋体" w:hAnsi="宋体"/>
        </w:rPr>
        <w:instrText xml:space="preserve"> MACROBUTTON MTEditEquationSection2 </w:instrText>
      </w:r>
      <w:r w:rsidR="00754E12" w:rsidRPr="00567200">
        <w:rPr>
          <w:rStyle w:val="MTEquationSection"/>
          <w:rFonts w:ascii="宋体" w:eastAsia="宋体" w:hAnsi="宋体" w:hint="eastAsia"/>
        </w:rPr>
        <w:instrText>公式章 1 节 1</w:instrText>
      </w:r>
      <w:r w:rsidRPr="00567200">
        <w:rPr>
          <w:rFonts w:ascii="宋体" w:eastAsia="宋体" w:hAnsi="宋体"/>
        </w:rPr>
        <w:fldChar w:fldCharType="begin"/>
      </w:r>
      <w:r w:rsidR="00754E12" w:rsidRPr="00567200">
        <w:rPr>
          <w:rFonts w:ascii="宋体" w:eastAsia="宋体" w:hAnsi="宋体" w:hint="eastAsia"/>
        </w:rPr>
        <w:instrText>SEQ MTEqn \r \h \* MERGEFORMAT</w:instrText>
      </w:r>
      <w:r w:rsidRPr="00567200">
        <w:rPr>
          <w:rFonts w:ascii="宋体" w:eastAsia="宋体" w:hAnsi="宋体"/>
        </w:rPr>
        <w:fldChar w:fldCharType="end"/>
      </w:r>
      <w:r w:rsidRPr="00567200">
        <w:rPr>
          <w:rFonts w:ascii="宋体" w:eastAsia="宋体" w:hAnsi="宋体"/>
        </w:rPr>
        <w:fldChar w:fldCharType="begin"/>
      </w:r>
      <w:r w:rsidR="00754E12" w:rsidRPr="00567200">
        <w:rPr>
          <w:rFonts w:ascii="宋体" w:eastAsia="宋体" w:hAnsi="宋体"/>
        </w:rPr>
        <w:instrText xml:space="preserve"> SEQ MTSec \r 1 \h \* MERGEFORMAT </w:instrText>
      </w:r>
      <w:r w:rsidRPr="00567200">
        <w:rPr>
          <w:rFonts w:ascii="宋体" w:eastAsia="宋体" w:hAnsi="宋体"/>
        </w:rPr>
        <w:fldChar w:fldCharType="end"/>
      </w:r>
      <w:r w:rsidRPr="00567200">
        <w:rPr>
          <w:rFonts w:ascii="宋体" w:eastAsia="宋体" w:hAnsi="宋体"/>
        </w:rPr>
        <w:fldChar w:fldCharType="begin"/>
      </w:r>
      <w:r w:rsidR="00754E12" w:rsidRPr="00567200">
        <w:rPr>
          <w:rFonts w:ascii="宋体" w:eastAsia="宋体" w:hAnsi="宋体"/>
        </w:rPr>
        <w:instrText xml:space="preserve"> SEQ MTChap \r 1 \h \* MERGEFORMAT </w:instrText>
      </w:r>
      <w:r w:rsidRPr="00567200">
        <w:rPr>
          <w:rFonts w:ascii="宋体" w:eastAsia="宋体" w:hAnsi="宋体"/>
        </w:rPr>
        <w:fldChar w:fldCharType="end"/>
      </w:r>
      <w:r w:rsidRPr="00567200">
        <w:rPr>
          <w:rFonts w:ascii="宋体" w:eastAsia="宋体" w:hAnsi="宋体"/>
        </w:rPr>
        <w:fldChar w:fldCharType="end"/>
      </w:r>
      <w:r w:rsidR="00795512" w:rsidRPr="006353C7">
        <w:rPr>
          <w:rFonts w:ascii="宋体" w:eastAsia="宋体" w:hAnsi="宋体"/>
        </w:rPr>
        <w:t xml:space="preserve">ICS </w:t>
      </w:r>
      <w:r w:rsidR="009B5325" w:rsidRPr="006353C7">
        <w:rPr>
          <w:rFonts w:ascii="宋体" w:eastAsia="宋体" w:hAnsi="宋体"/>
        </w:rPr>
        <w:t>13.020.10</w:t>
      </w:r>
    </w:p>
    <w:p w14:paraId="3920CEA2" w14:textId="4AA57473" w:rsidR="009C0AD3" w:rsidRPr="006353C7" w:rsidRDefault="00795512">
      <w:pPr>
        <w:pStyle w:val="aff"/>
        <w:rPr>
          <w:rFonts w:ascii="宋体" w:eastAsia="宋体" w:hAnsi="宋体"/>
        </w:rPr>
      </w:pPr>
      <w:r w:rsidRPr="006353C7">
        <w:rPr>
          <w:rFonts w:ascii="宋体" w:eastAsia="宋体" w:hAnsi="宋体" w:hint="eastAsia"/>
        </w:rPr>
        <w:t xml:space="preserve">CCS </w:t>
      </w:r>
      <w:r w:rsidR="009B5325" w:rsidRPr="006353C7">
        <w:rPr>
          <w:rFonts w:ascii="宋体" w:eastAsia="宋体" w:hAnsi="宋体"/>
        </w:rPr>
        <w:t>Z 01</w:t>
      </w:r>
    </w:p>
    <w:p w14:paraId="3AA3F8F0" w14:textId="77777777" w:rsidR="009C0AD3" w:rsidRPr="00567200" w:rsidRDefault="009C0AD3">
      <w:pPr>
        <w:rPr>
          <w:rFonts w:ascii="宋体" w:hAnsi="宋体"/>
        </w:rPr>
      </w:pPr>
    </w:p>
    <w:p w14:paraId="3F91F218" w14:textId="79D9E860" w:rsidR="009C0AD3" w:rsidRPr="00567200" w:rsidRDefault="007C0FCC">
      <w:pPr>
        <w:pStyle w:val="aff"/>
        <w:jc w:val="center"/>
        <w:rPr>
          <w:rFonts w:ascii="宋体" w:eastAsia="宋体" w:hAnsi="宋体"/>
          <w:sz w:val="110"/>
          <w:szCs w:val="110"/>
        </w:rPr>
      </w:pPr>
      <w:r>
        <w:rPr>
          <w:rFonts w:ascii="宋体" w:eastAsia="宋体" w:hAnsi="宋体"/>
          <w:noProof/>
          <w:sz w:val="110"/>
          <w:szCs w:val="110"/>
        </w:rPr>
        <mc:AlternateContent>
          <mc:Choice Requires="wps">
            <w:drawing>
              <wp:inline distT="0" distB="0" distL="0" distR="0" wp14:anchorId="461A26A7" wp14:editId="0FD858F8">
                <wp:extent cx="4991100" cy="803275"/>
                <wp:effectExtent l="0" t="4445" r="1270" b="0"/>
                <wp:docPr id="14"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991100" cy="1082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5ECAA3" w14:textId="77777777" w:rsidR="00FB7484" w:rsidRDefault="00FB7484" w:rsidP="00FB7484">
                            <w:pPr>
                              <w:jc w:val="center"/>
                              <w:rPr>
                                <w:rFonts w:ascii="方正小标宋简体"/>
                                <w:color w:val="000000"/>
                                <w:kern w:val="0"/>
                                <w:sz w:val="110"/>
                                <w:szCs w:val="110"/>
                              </w:rPr>
                            </w:pPr>
                            <w:r>
                              <w:rPr>
                                <w:rFonts w:ascii="方正小标宋简体"/>
                                <w:color w:val="000000"/>
                                <w:sz w:val="110"/>
                                <w:szCs w:val="110"/>
                              </w:rPr>
                              <w:t>团体标准</w:t>
                            </w:r>
                          </w:p>
                        </w:txbxContent>
                      </wps:txbx>
                      <wps:bodyPr rot="0" vert="horz" wrap="square" lIns="91440" tIns="45720" rIns="91440" bIns="45720" anchor="t" anchorCtr="0" upright="1">
                        <a:spAutoFit/>
                      </wps:bodyPr>
                    </wps:wsp>
                  </a:graphicData>
                </a:graphic>
              </wp:inline>
            </w:drawing>
          </mc:Choice>
          <mc:Fallback>
            <w:pict>
              <v:shapetype w14:anchorId="461A26A7" id="_x0000_t202" coordsize="21600,21600" o:spt="202" path="m,l,21600r21600,l21600,xe">
                <v:stroke joinstyle="miter"/>
                <v:path gradientshapeok="t" o:connecttype="rect"/>
              </v:shapetype>
              <v:shape id="WordArt 1" o:spid="_x0000_s1026" type="#_x0000_t202" style="width:393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" filled="f" stroked="f">
                <o:lock v:ext="edit" shapetype="t"/>
                <v:textbox style="mso-fit-shape-to-text:t">
                  <w:txbxContent>
                    <w:p w14:paraId="415ECAA3" w14:textId="77777777" w:rsidR="00FB7484" w:rsidRDefault="00FB7484" w:rsidP="00FB7484">
                      <w:pPr>
                        <w:jc w:val="center"/>
                        <w:rPr>
                          <w:rFonts w:ascii="方正小标宋简体"/>
                          <w:color w:val="000000"/>
                          <w:kern w:val="0"/>
                          <w:sz w:val="110"/>
                          <w:szCs w:val="110"/>
                        </w:rPr>
                      </w:pPr>
                      <w:r>
                        <w:rPr>
                          <w:rFonts w:ascii="方正小标宋简体"/>
                          <w:color w:val="000000"/>
                          <w:sz w:val="110"/>
                          <w:szCs w:val="110"/>
                        </w:rPr>
                        <w:t>团体标准</w:t>
                      </w:r>
                    </w:p>
                  </w:txbxContent>
                </v:textbox>
                <w10:anchorlock/>
              </v:shape>
            </w:pict>
          </mc:Fallback>
        </mc:AlternateContent>
      </w:r>
    </w:p>
    <w:p w14:paraId="5D015391" w14:textId="77777777" w:rsidR="009C0AD3" w:rsidRPr="00567200" w:rsidRDefault="009C0AD3">
      <w:pPr>
        <w:rPr>
          <w:rFonts w:ascii="宋体" w:hAnsi="宋体"/>
        </w:rPr>
      </w:pPr>
    </w:p>
    <w:p w14:paraId="16EFBB25" w14:textId="3B9D527C" w:rsidR="009C0AD3" w:rsidRPr="006353C7" w:rsidRDefault="00795512">
      <w:pPr>
        <w:pStyle w:val="afe"/>
        <w:spacing w:after="0" w:line="300" w:lineRule="exact"/>
        <w:ind w:rightChars="144" w:right="302"/>
        <w:rPr>
          <w:rFonts w:ascii="宋体" w:eastAsia="宋体" w:hAnsi="宋体"/>
          <w:sz w:val="28"/>
          <w:szCs w:val="28"/>
        </w:rPr>
      </w:pPr>
      <w:r w:rsidRPr="006353C7">
        <w:rPr>
          <w:rFonts w:ascii="宋体" w:eastAsia="宋体" w:hAnsi="宋体"/>
          <w:sz w:val="28"/>
          <w:szCs w:val="28"/>
        </w:rPr>
        <w:t xml:space="preserve">T/CNTAC </w:t>
      </w:r>
      <w:r w:rsidR="007B34DD" w:rsidRPr="006353C7">
        <w:rPr>
          <w:rFonts w:ascii="宋体" w:eastAsia="宋体" w:hAnsi="宋体" w:hint="eastAsia"/>
          <w:sz w:val="28"/>
          <w:szCs w:val="28"/>
        </w:rPr>
        <w:t>X</w:t>
      </w:r>
      <w:r w:rsidR="007B34DD" w:rsidRPr="006353C7">
        <w:rPr>
          <w:rFonts w:ascii="宋体" w:eastAsia="宋体" w:hAnsi="宋体"/>
          <w:sz w:val="28"/>
          <w:szCs w:val="28"/>
        </w:rPr>
        <w:t>X</w:t>
      </w:r>
      <w:r w:rsidRPr="006353C7">
        <w:rPr>
          <w:rFonts w:ascii="宋体" w:eastAsia="宋体" w:hAnsi="宋体"/>
          <w:sz w:val="28"/>
          <w:szCs w:val="28"/>
        </w:rPr>
        <w:t>—</w:t>
      </w:r>
      <w:r w:rsidRPr="006353C7">
        <w:rPr>
          <w:rFonts w:ascii="宋体" w:eastAsia="宋体" w:hAnsi="宋体" w:hint="eastAsia"/>
          <w:sz w:val="28"/>
          <w:szCs w:val="28"/>
        </w:rPr>
        <w:t>202</w:t>
      </w:r>
      <w:r w:rsidR="001E4B22" w:rsidRPr="006353C7">
        <w:rPr>
          <w:rFonts w:ascii="宋体" w:eastAsia="宋体" w:hAnsi="宋体"/>
          <w:sz w:val="28"/>
          <w:szCs w:val="28"/>
        </w:rPr>
        <w:t>2</w:t>
      </w:r>
    </w:p>
    <w:p w14:paraId="05EB2947" w14:textId="77777777" w:rsidR="009C0AD3" w:rsidRPr="00567200" w:rsidRDefault="009C0AD3">
      <w:pPr>
        <w:pStyle w:val="afe"/>
        <w:spacing w:after="0" w:line="300" w:lineRule="exact"/>
        <w:ind w:rightChars="144" w:right="302"/>
        <w:rPr>
          <w:rFonts w:ascii="宋体" w:eastAsia="宋体" w:hAnsi="宋体"/>
        </w:rPr>
      </w:pPr>
    </w:p>
    <w:p w14:paraId="299B2A10" w14:textId="51520C63" w:rsidR="009C0AD3" w:rsidRPr="00567200" w:rsidRDefault="007C0FCC">
      <w:pPr>
        <w:rPr>
          <w:rFonts w:ascii="宋体" w:hAnsi="宋体"/>
        </w:rPr>
      </w:pPr>
      <w:r>
        <w:rPr>
          <w:rFonts w:ascii="宋体" w:hAnsi="宋体"/>
          <w:noProof/>
        </w:rPr>
        <mc:AlternateContent>
          <mc:Choice Requires="wps">
            <w:drawing>
              <wp:inline distT="0" distB="0" distL="0" distR="0" wp14:anchorId="49AE7350" wp14:editId="45AE7883">
                <wp:extent cx="5760085" cy="36195"/>
                <wp:effectExtent l="4445" t="3175" r="7620" b="8255"/>
                <wp:docPr id="1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3619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w14:anchorId="4BBBF851" id="_x0000_t32" coordsize="21600,21600" o:spt="32" o:oned="t" path="m,l21600,21600e" filled="f">
                <v:path arrowok="t" fillok="f" o:connecttype="none"/>
                <o:lock v:ext="edit" shapetype="t"/>
              </v:shapetype>
              <v:shape id="AutoShape 22" o:spid="_x0000_s1026" type="#_x0000_t32" style="width:453.55pt;height:2.8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" strokeweight="1pt">
                <w10:anchorlock/>
              </v:shape>
            </w:pict>
          </mc:Fallback>
        </mc:AlternateContent>
      </w:r>
    </w:p>
    <w:p w14:paraId="40A9742A" w14:textId="77777777" w:rsidR="009C0AD3" w:rsidRPr="00567200" w:rsidRDefault="009C0AD3">
      <w:pPr>
        <w:rPr>
          <w:rFonts w:ascii="宋体" w:hAnsi="宋体"/>
        </w:rPr>
      </w:pPr>
    </w:p>
    <w:p w14:paraId="3FDA4C9E" w14:textId="77777777" w:rsidR="009C0AD3" w:rsidRPr="00567200" w:rsidRDefault="009C0AD3">
      <w:pPr>
        <w:rPr>
          <w:rFonts w:ascii="宋体" w:hAnsi="宋体"/>
        </w:rPr>
      </w:pPr>
    </w:p>
    <w:p w14:paraId="34BA2FAD" w14:textId="77777777" w:rsidR="009C0AD3" w:rsidRPr="00567200" w:rsidRDefault="009C0AD3">
      <w:pPr>
        <w:rPr>
          <w:rFonts w:ascii="宋体" w:hAnsi="宋体"/>
        </w:rPr>
      </w:pPr>
    </w:p>
    <w:p w14:paraId="65C3D75D" w14:textId="77777777" w:rsidR="009C0AD3" w:rsidRPr="00567200" w:rsidRDefault="009C0AD3">
      <w:pPr>
        <w:rPr>
          <w:rFonts w:ascii="宋体" w:hAnsi="宋体"/>
        </w:rPr>
      </w:pPr>
    </w:p>
    <w:p w14:paraId="2529EA9F" w14:textId="2D2D3203" w:rsidR="009C0AD3" w:rsidRPr="00567200" w:rsidRDefault="00477F77" w:rsidP="007C1D34">
      <w:pPr>
        <w:pStyle w:val="afa"/>
        <w:spacing w:beforeLines="50" w:before="156" w:afterLines="50" w:after="156" w:line="360" w:lineRule="auto"/>
        <w:rPr>
          <w:rFonts w:ascii="宋体" w:eastAsia="宋体" w:hAnsi="宋体"/>
          <w:szCs w:val="52"/>
        </w:rPr>
      </w:pPr>
      <w:r w:rsidRPr="00567200">
        <w:rPr>
          <w:rFonts w:ascii="宋体" w:eastAsia="宋体" w:hAnsi="宋体" w:hint="eastAsia"/>
          <w:szCs w:val="52"/>
        </w:rPr>
        <w:t>喷射溢流染色机</w:t>
      </w:r>
      <w:r w:rsidR="0010685B" w:rsidRPr="00567200">
        <w:rPr>
          <w:rFonts w:ascii="宋体" w:eastAsia="宋体" w:hAnsi="宋体" w:hint="eastAsia"/>
          <w:szCs w:val="52"/>
        </w:rPr>
        <w:t>节能节水技术规</w:t>
      </w:r>
      <w:r w:rsidR="000B6085">
        <w:rPr>
          <w:rFonts w:ascii="宋体" w:eastAsia="宋体" w:hAnsi="宋体" w:hint="eastAsia"/>
          <w:szCs w:val="52"/>
        </w:rPr>
        <w:t>范</w:t>
      </w:r>
    </w:p>
    <w:p w14:paraId="541A9573" w14:textId="77777777" w:rsidR="009C0AD3" w:rsidRPr="00567200" w:rsidRDefault="009C0AD3" w:rsidP="009F403E">
      <w:pPr>
        <w:snapToGrid w:val="0"/>
        <w:spacing w:line="360" w:lineRule="auto"/>
        <w:rPr>
          <w:rFonts w:ascii="宋体" w:hAnsi="宋体"/>
        </w:rPr>
      </w:pPr>
    </w:p>
    <w:p w14:paraId="1AE445C1" w14:textId="77777777" w:rsidR="009C0AD3" w:rsidRPr="00567200" w:rsidRDefault="007D6225" w:rsidP="007C1D34">
      <w:pPr>
        <w:pStyle w:val="afa"/>
        <w:snapToGrid w:val="0"/>
        <w:spacing w:beforeLines="50" w:before="156" w:afterLines="50" w:after="156" w:line="360" w:lineRule="auto"/>
        <w:rPr>
          <w:rFonts w:ascii="宋体" w:eastAsia="宋体" w:hAnsi="宋体"/>
          <w:sz w:val="28"/>
          <w:szCs w:val="28"/>
        </w:rPr>
      </w:pPr>
      <w:r w:rsidRPr="00567200">
        <w:rPr>
          <w:rFonts w:ascii="宋体" w:eastAsia="宋体" w:hAnsi="宋体"/>
          <w:sz w:val="28"/>
          <w:szCs w:val="28"/>
        </w:rPr>
        <w:t>Technical code for energy-saving and water-saving of overflow jet dyeing machine</w:t>
      </w:r>
    </w:p>
    <w:p w14:paraId="4254C2F2" w14:textId="77777777" w:rsidR="009C0AD3" w:rsidRPr="00567200" w:rsidRDefault="009C0AD3">
      <w:pPr>
        <w:pStyle w:val="afa"/>
        <w:snapToGrid w:val="0"/>
        <w:spacing w:line="360" w:lineRule="auto"/>
        <w:rPr>
          <w:rFonts w:ascii="宋体" w:eastAsia="宋体" w:hAnsi="宋体"/>
          <w:sz w:val="28"/>
          <w:szCs w:val="28"/>
        </w:rPr>
      </w:pPr>
    </w:p>
    <w:p w14:paraId="48C7A2D8" w14:textId="77777777" w:rsidR="009C0AD3" w:rsidRPr="00567200" w:rsidRDefault="009C0AD3">
      <w:pPr>
        <w:rPr>
          <w:rFonts w:ascii="宋体" w:hAnsi="宋体"/>
        </w:rPr>
      </w:pPr>
    </w:p>
    <w:p w14:paraId="2DBF05A5" w14:textId="77777777" w:rsidR="009C0AD3" w:rsidRPr="00567200" w:rsidRDefault="009C0AD3">
      <w:pPr>
        <w:rPr>
          <w:rFonts w:ascii="宋体" w:hAnsi="宋体"/>
        </w:rPr>
      </w:pPr>
    </w:p>
    <w:p w14:paraId="1448683B" w14:textId="77777777" w:rsidR="009C0AD3" w:rsidRPr="00567200" w:rsidRDefault="009C0AD3">
      <w:pPr>
        <w:rPr>
          <w:rFonts w:ascii="宋体" w:hAnsi="宋体"/>
        </w:rPr>
      </w:pPr>
    </w:p>
    <w:p w14:paraId="38D35861" w14:textId="77777777" w:rsidR="009C0AD3" w:rsidRPr="00567200" w:rsidRDefault="009C0AD3">
      <w:pPr>
        <w:rPr>
          <w:rFonts w:ascii="宋体" w:hAnsi="宋体"/>
        </w:rPr>
      </w:pPr>
    </w:p>
    <w:p w14:paraId="1EF25CE1" w14:textId="77777777" w:rsidR="009C0AD3" w:rsidRPr="00567200" w:rsidRDefault="009C0AD3">
      <w:pPr>
        <w:rPr>
          <w:rFonts w:ascii="宋体" w:hAnsi="宋体"/>
        </w:rPr>
      </w:pPr>
    </w:p>
    <w:p w14:paraId="52E1DCD5" w14:textId="77777777" w:rsidR="009C0AD3" w:rsidRPr="00567200" w:rsidRDefault="009C0AD3">
      <w:pPr>
        <w:rPr>
          <w:rFonts w:ascii="宋体" w:hAnsi="宋体"/>
        </w:rPr>
      </w:pPr>
    </w:p>
    <w:p w14:paraId="3DE1C0F4" w14:textId="77777777" w:rsidR="009C0AD3" w:rsidRPr="00567200" w:rsidRDefault="009C0AD3">
      <w:pPr>
        <w:rPr>
          <w:rFonts w:ascii="宋体" w:hAnsi="宋体"/>
        </w:rPr>
      </w:pPr>
    </w:p>
    <w:p w14:paraId="18B427DC" w14:textId="77777777" w:rsidR="009C0AD3" w:rsidRPr="00567200" w:rsidRDefault="009C0AD3">
      <w:pPr>
        <w:rPr>
          <w:rFonts w:ascii="宋体" w:hAnsi="宋体"/>
        </w:rPr>
      </w:pPr>
    </w:p>
    <w:p w14:paraId="5269E6E2" w14:textId="77777777" w:rsidR="009C0AD3" w:rsidRPr="00567200" w:rsidRDefault="009C0AD3">
      <w:pPr>
        <w:rPr>
          <w:rFonts w:ascii="宋体" w:hAnsi="宋体"/>
        </w:rPr>
      </w:pPr>
    </w:p>
    <w:p w14:paraId="43CB3C46" w14:textId="77777777" w:rsidR="009C0AD3" w:rsidRPr="00567200" w:rsidRDefault="00795512">
      <w:pPr>
        <w:spacing w:line="380" w:lineRule="exact"/>
        <w:jc w:val="center"/>
        <w:rPr>
          <w:rFonts w:ascii="宋体" w:hAnsi="宋体"/>
          <w:sz w:val="28"/>
          <w:szCs w:val="28"/>
        </w:rPr>
      </w:pPr>
      <w:r w:rsidRPr="00567200">
        <w:rPr>
          <w:rFonts w:ascii="宋体" w:hAnsi="宋体"/>
          <w:sz w:val="28"/>
          <w:szCs w:val="28"/>
        </w:rPr>
        <w:t>202</w:t>
      </w:r>
      <w:r w:rsidR="001E4B22" w:rsidRPr="00567200">
        <w:rPr>
          <w:rFonts w:ascii="宋体" w:hAnsi="宋体"/>
          <w:sz w:val="28"/>
          <w:szCs w:val="28"/>
        </w:rPr>
        <w:t>2</w:t>
      </w:r>
      <w:r w:rsidRPr="00567200">
        <w:rPr>
          <w:rFonts w:ascii="宋体" w:hAnsi="宋体"/>
          <w:sz w:val="28"/>
          <w:szCs w:val="28"/>
        </w:rPr>
        <w:t>-xx-xx发布                               202</w:t>
      </w:r>
      <w:r w:rsidR="001E4B22" w:rsidRPr="00567200">
        <w:rPr>
          <w:rFonts w:ascii="宋体" w:hAnsi="宋体"/>
          <w:sz w:val="28"/>
          <w:szCs w:val="28"/>
        </w:rPr>
        <w:t>2</w:t>
      </w:r>
      <w:r w:rsidRPr="00567200">
        <w:rPr>
          <w:rFonts w:ascii="宋体" w:hAnsi="宋体"/>
          <w:sz w:val="28"/>
          <w:szCs w:val="28"/>
        </w:rPr>
        <w:t>-xx-xx实施</w:t>
      </w:r>
    </w:p>
    <w:p w14:paraId="66D430E7" w14:textId="222C4534" w:rsidR="009C0AD3" w:rsidRPr="00567200" w:rsidRDefault="00795512">
      <w:pPr>
        <w:spacing w:line="220" w:lineRule="exact"/>
        <w:jc w:val="center"/>
        <w:rPr>
          <w:rFonts w:ascii="宋体" w:hAnsi="宋体"/>
        </w:rPr>
      </w:pPr>
      <w:r w:rsidRPr="00567200">
        <w:rPr>
          <w:rFonts w:ascii="宋体" w:hAnsi="宋体"/>
          <w:noProof/>
        </w:rPr>
        <w:drawing>
          <wp:anchor distT="0" distB="0" distL="114300" distR="114300" simplePos="0" relativeHeight="251657728" behindDoc="0" locked="0" layoutInCell="1" allowOverlap="1" wp14:anchorId="448AA864" wp14:editId="166AE67D">
            <wp:simplePos x="0" y="0"/>
            <wp:positionH relativeFrom="column">
              <wp:posOffset>-354965</wp:posOffset>
            </wp:positionH>
            <wp:positionV relativeFrom="paragraph">
              <wp:posOffset>59690</wp:posOffset>
            </wp:positionV>
            <wp:extent cx="940435" cy="923290"/>
            <wp:effectExtent l="0" t="0" r="0" b="0"/>
            <wp:wrapNone/>
            <wp:docPr id="11" name="图片 1" descr="C:\百度云同步盘\3-科技中心\001-中心工作\4-公章印模\cnt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百度云同步盘\3-科技中心\001-中心工作\4-公章印模\cntac.gif"/>
                    <pic:cNvPicPr>
                      <a:picLocks noChangeAspect="1" noChangeArrowheads="1"/>
                    </pic:cNvPicPr>
                  </pic:nvPicPr>
                  <pic:blipFill>
                    <a:blip r:embed="rId9" cstate="print"/>
                    <a:srcRect/>
                    <a:stretch>
                      <a:fillRect/>
                    </a:stretch>
                  </pic:blipFill>
                  <pic:spPr>
                    <a:xfrm>
                      <a:off x="0" y="0"/>
                      <a:ext cx="940280" cy="923026"/>
                    </a:xfrm>
                    <a:prstGeom prst="rect">
                      <a:avLst/>
                    </a:prstGeom>
                    <a:noFill/>
                    <a:ln w="9525">
                      <a:noFill/>
                      <a:miter lim="800000"/>
                      <a:headEnd/>
                      <a:tailEnd/>
                    </a:ln>
                  </pic:spPr>
                </pic:pic>
              </a:graphicData>
            </a:graphic>
          </wp:anchor>
        </w:drawing>
      </w:r>
      <w:r w:rsidR="007C0FCC">
        <w:rPr>
          <w:rFonts w:ascii="宋体" w:hAnsi="宋体"/>
          <w:noProof/>
        </w:rPr>
        <mc:AlternateContent>
          <mc:Choice Requires="wps">
            <w:drawing>
              <wp:inline distT="0" distB="0" distL="0" distR="0" wp14:anchorId="3F5FA580" wp14:editId="764DCFDD">
                <wp:extent cx="5760085" cy="36195"/>
                <wp:effectExtent l="4445" t="8890" r="7620" b="2540"/>
                <wp:docPr id="1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3619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 w14:anchorId="3D1EB0B3" id="AutoShape 21" o:spid="_x0000_s1026" type="#_x0000_t32" style="width:453.55pt;height:2.8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" strokeweight="1pt">
                <w10:anchorlock/>
              </v:shape>
            </w:pict>
          </mc:Fallback>
        </mc:AlternateContent>
      </w:r>
    </w:p>
    <w:p w14:paraId="75650833" w14:textId="63486999" w:rsidR="009C0AD3" w:rsidRPr="00567200" w:rsidRDefault="007C0FCC" w:rsidP="007C1D34">
      <w:pPr>
        <w:spacing w:beforeLines="100" w:before="312" w:line="360" w:lineRule="auto"/>
        <w:jc w:val="center"/>
        <w:rPr>
          <w:rFonts w:ascii="宋体" w:hAnsi="宋体"/>
          <w:sz w:val="32"/>
          <w:szCs w:val="32"/>
        </w:rPr>
      </w:pPr>
      <w:r>
        <w:rPr>
          <w:rFonts w:ascii="宋体" w:hAnsi="宋体"/>
          <w:noProof/>
          <w:sz w:val="32"/>
          <w:szCs w:val="32"/>
        </w:rPr>
        <mc:AlternateContent>
          <mc:Choice Requires="wps">
            <w:drawing>
              <wp:inline distT="0" distB="0" distL="0" distR="0" wp14:anchorId="2F945EC3" wp14:editId="068CD15C">
                <wp:extent cx="3395345" cy="309880"/>
                <wp:effectExtent l="1270" t="0" r="3810" b="0"/>
                <wp:docPr id="7"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3395345"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C6F163" w14:textId="77777777" w:rsidR="00FB7484" w:rsidRDefault="00FB7484" w:rsidP="00FB7484">
                            <w:pPr>
                              <w:jc w:val="center"/>
                              <w:rPr>
                                <w:rFonts w:ascii="方正小标宋简体"/>
                                <w:color w:val="000000"/>
                                <w:kern w:val="0"/>
                                <w:sz w:val="32"/>
                                <w:szCs w:val="32"/>
                              </w:rPr>
                            </w:pPr>
                            <w:r>
                              <w:rPr>
                                <w:rFonts w:ascii="方正小标宋简体"/>
                                <w:color w:val="000000"/>
                                <w:sz w:val="32"/>
                                <w:szCs w:val="32"/>
                              </w:rPr>
                              <w:t>中国纺织工业联合会</w:t>
                            </w:r>
                          </w:p>
                        </w:txbxContent>
                      </wps:txbx>
                      <wps:bodyPr rot="0" vert="horz" wrap="square" lIns="91440" tIns="45720" rIns="91440" bIns="45720" anchor="t" anchorCtr="0" upright="1">
                        <a:spAutoFit/>
                      </wps:bodyPr>
                    </wps:wsp>
                  </a:graphicData>
                </a:graphic>
              </wp:inline>
            </w:drawing>
          </mc:Choice>
          <mc:Fallback>
            <w:pict>
              <v:shape w14:anchorId="2F945EC3" id="WordArt 4" o:spid="_x0000_s1027" type="#_x0000_t202" style="width:267.35pt;height:2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" filled="f" stroked="f">
                <o:lock v:ext="edit" shapetype="t"/>
                <v:textbox style="mso-fit-shape-to-text:t">
                  <w:txbxContent>
                    <w:p w14:paraId="01C6F163" w14:textId="77777777" w:rsidR="00FB7484" w:rsidRDefault="00FB7484" w:rsidP="00FB7484">
                      <w:pPr>
                        <w:jc w:val="center"/>
                        <w:rPr>
                          <w:rFonts w:ascii="方正小标宋简体"/>
                          <w:color w:val="000000"/>
                          <w:kern w:val="0"/>
                          <w:sz w:val="32"/>
                          <w:szCs w:val="32"/>
                        </w:rPr>
                      </w:pPr>
                      <w:r>
                        <w:rPr>
                          <w:rFonts w:ascii="方正小标宋简体"/>
                          <w:color w:val="000000"/>
                          <w:sz w:val="32"/>
                          <w:szCs w:val="32"/>
                        </w:rPr>
                        <w:t>中国纺织工业联合会</w:t>
                      </w:r>
                    </w:p>
                  </w:txbxContent>
                </v:textbox>
                <w10:anchorlock/>
              </v:shape>
            </w:pict>
          </mc:Fallback>
        </mc:AlternateContent>
      </w:r>
      <w:r>
        <w:rPr>
          <w:rFonts w:ascii="宋体" w:hAnsi="宋体"/>
          <w:noProof/>
          <w:sz w:val="28"/>
          <w:szCs w:val="28"/>
        </w:rPr>
        <mc:AlternateContent>
          <mc:Choice Requires="wps">
            <w:drawing>
              <wp:inline distT="0" distB="0" distL="0" distR="0" wp14:anchorId="3F1BFB97" wp14:editId="25B2D756">
                <wp:extent cx="847725" cy="238760"/>
                <wp:effectExtent l="0" t="4445" r="3810" b="3175"/>
                <wp:docPr id="6"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847725"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21C3E6" w14:textId="77777777" w:rsidR="00FB7484" w:rsidRDefault="00FB7484" w:rsidP="00FB7484">
                            <w:pPr>
                              <w:jc w:val="center"/>
                              <w:rPr>
                                <w:rFonts w:ascii="黑体" w:eastAsia="黑体" w:hAnsi="黑体"/>
                                <w:color w:val="000000"/>
                                <w:kern w:val="0"/>
                                <w:sz w:val="32"/>
                                <w:szCs w:val="32"/>
                              </w:rPr>
                            </w:pPr>
                            <w:r>
                              <w:rPr>
                                <w:rFonts w:ascii="黑体" w:eastAsia="黑体" w:hAnsi="黑体" w:hint="eastAsia"/>
                                <w:color w:val="000000"/>
                                <w:sz w:val="32"/>
                                <w:szCs w:val="32"/>
                              </w:rPr>
                              <w:t>发布</w:t>
                            </w:r>
                          </w:p>
                        </w:txbxContent>
                      </wps:txbx>
                      <wps:bodyPr rot="0" vert="horz" wrap="square" lIns="91440" tIns="45720" rIns="91440" bIns="45720" anchor="t" anchorCtr="0" upright="1">
                        <a:spAutoFit/>
                      </wps:bodyPr>
                    </wps:wsp>
                  </a:graphicData>
                </a:graphic>
              </wp:inline>
            </w:drawing>
          </mc:Choice>
          <mc:Fallback>
            <w:pict>
              <v:shape w14:anchorId="3F1BFB97" id="WordArt 5" o:spid="_x0000_s1028" type="#_x0000_t202" style="width:66.75pt;height:1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" filled="f" stroked="f">
                <o:lock v:ext="edit" shapetype="t"/>
                <v:textbox style="mso-fit-shape-to-text:t">
                  <w:txbxContent>
                    <w:p w14:paraId="1E21C3E6" w14:textId="77777777" w:rsidR="00FB7484" w:rsidRDefault="00FB7484" w:rsidP="00FB7484">
                      <w:pPr>
                        <w:jc w:val="center"/>
                        <w:rPr>
                          <w:rFonts w:ascii="黑体" w:eastAsia="黑体" w:hAnsi="黑体"/>
                          <w:color w:val="000000"/>
                          <w:kern w:val="0"/>
                          <w:sz w:val="32"/>
                          <w:szCs w:val="32"/>
                        </w:rPr>
                      </w:pPr>
                      <w:r>
                        <w:rPr>
                          <w:rFonts w:ascii="黑体" w:eastAsia="黑体" w:hAnsi="黑体" w:hint="eastAsia"/>
                          <w:color w:val="000000"/>
                          <w:sz w:val="32"/>
                          <w:szCs w:val="32"/>
                        </w:rPr>
                        <w:t>发布</w:t>
                      </w:r>
                    </w:p>
                  </w:txbxContent>
                </v:textbox>
                <w10:anchorlock/>
              </v:shape>
            </w:pict>
          </mc:Fallback>
        </mc:AlternateContent>
      </w:r>
    </w:p>
    <w:p w14:paraId="3FF87727" w14:textId="77777777" w:rsidR="009C0AD3" w:rsidRPr="00567200" w:rsidRDefault="009C0AD3">
      <w:pPr>
        <w:spacing w:line="360" w:lineRule="auto"/>
        <w:jc w:val="center"/>
        <w:rPr>
          <w:rFonts w:ascii="宋体" w:hAnsi="宋体"/>
          <w:sz w:val="32"/>
          <w:szCs w:val="32"/>
        </w:rPr>
        <w:sectPr w:rsidR="009C0AD3" w:rsidRPr="00567200">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417" w:left="1417" w:header="1134" w:footer="1020" w:gutter="0"/>
          <w:pgNumType w:start="1"/>
          <w:cols w:space="0"/>
          <w:formProt w:val="0"/>
          <w:titlePg/>
          <w:docGrid w:type="lines" w:linePitch="312"/>
        </w:sectPr>
      </w:pPr>
    </w:p>
    <w:p w14:paraId="39FFD8ED" w14:textId="77777777" w:rsidR="009C0AD3" w:rsidRPr="00567200" w:rsidRDefault="009C0AD3">
      <w:pPr>
        <w:jc w:val="center"/>
        <w:rPr>
          <w:rFonts w:ascii="宋体" w:hAnsi="宋体"/>
          <w:kern w:val="0"/>
          <w:sz w:val="32"/>
          <w:szCs w:val="32"/>
        </w:rPr>
      </w:pPr>
    </w:p>
    <w:p w14:paraId="2731DA0F" w14:textId="77777777" w:rsidR="009C0AD3" w:rsidRPr="00567200" w:rsidRDefault="00795512" w:rsidP="007C1D34">
      <w:pPr>
        <w:spacing w:beforeLines="50" w:before="156" w:afterLines="50" w:after="156"/>
        <w:jc w:val="center"/>
        <w:rPr>
          <w:rFonts w:ascii="宋体" w:hAnsi="宋体"/>
          <w:kern w:val="0"/>
          <w:sz w:val="32"/>
          <w:szCs w:val="32"/>
        </w:rPr>
      </w:pPr>
      <w:r w:rsidRPr="00567200">
        <w:rPr>
          <w:rFonts w:ascii="宋体" w:hAnsi="宋体"/>
          <w:kern w:val="0"/>
          <w:sz w:val="32"/>
          <w:szCs w:val="32"/>
        </w:rPr>
        <w:t>前</w:t>
      </w:r>
      <w:bookmarkStart w:id="0" w:name="BKQY"/>
      <w:r w:rsidRPr="00567200">
        <w:rPr>
          <w:rFonts w:ascii="宋体" w:hAnsi="宋体"/>
          <w:kern w:val="0"/>
          <w:sz w:val="32"/>
          <w:szCs w:val="32"/>
        </w:rPr>
        <w:t>  言</w:t>
      </w:r>
      <w:bookmarkEnd w:id="0"/>
    </w:p>
    <w:p w14:paraId="3E8742BF" w14:textId="77777777" w:rsidR="009C0AD3" w:rsidRPr="00567200" w:rsidRDefault="009C0AD3">
      <w:pPr>
        <w:pStyle w:val="af8"/>
        <w:tabs>
          <w:tab w:val="clear" w:pos="4201"/>
          <w:tab w:val="clear" w:pos="9298"/>
        </w:tabs>
        <w:adjustRightInd w:val="0"/>
        <w:snapToGrid w:val="0"/>
        <w:spacing w:line="360" w:lineRule="auto"/>
        <w:ind w:firstLineChars="0"/>
        <w:rPr>
          <w:rFonts w:hAnsi="宋体"/>
        </w:rPr>
      </w:pPr>
    </w:p>
    <w:p w14:paraId="6618764C" w14:textId="77777777" w:rsidR="009C0AD3" w:rsidRPr="00567200" w:rsidRDefault="00795512">
      <w:pPr>
        <w:pStyle w:val="af8"/>
        <w:adjustRightInd w:val="0"/>
        <w:snapToGrid w:val="0"/>
        <w:spacing w:line="360" w:lineRule="auto"/>
        <w:rPr>
          <w:rFonts w:hAnsi="宋体"/>
        </w:rPr>
      </w:pPr>
      <w:r w:rsidRPr="00567200">
        <w:rPr>
          <w:rFonts w:hAnsi="宋体" w:hint="eastAsia"/>
        </w:rPr>
        <w:t>本文件</w:t>
      </w:r>
      <w:r w:rsidRPr="00567200">
        <w:rPr>
          <w:rFonts w:hAnsi="宋体"/>
        </w:rPr>
        <w:t>按照GB/T 1.1</w:t>
      </w:r>
      <w:r w:rsidRPr="00567200">
        <w:rPr>
          <w:rFonts w:hAnsi="宋体" w:hint="eastAsia"/>
        </w:rPr>
        <w:t>—</w:t>
      </w:r>
      <w:r w:rsidRPr="00567200">
        <w:rPr>
          <w:rFonts w:hAnsi="宋体"/>
        </w:rPr>
        <w:t>20</w:t>
      </w:r>
      <w:r w:rsidRPr="00567200">
        <w:rPr>
          <w:rFonts w:hAnsi="宋体" w:hint="eastAsia"/>
        </w:rPr>
        <w:t>20《标准化工作导则第1部分：标准化文件的结构和起草规则》的规定起草。</w:t>
      </w:r>
    </w:p>
    <w:p w14:paraId="537F2470" w14:textId="508ECFD1" w:rsidR="001E4B22" w:rsidRPr="00567200" w:rsidRDefault="001E4B22" w:rsidP="001E4B22">
      <w:pPr>
        <w:pStyle w:val="af8"/>
        <w:adjustRightInd w:val="0"/>
        <w:snapToGrid w:val="0"/>
        <w:spacing w:line="360" w:lineRule="auto"/>
        <w:rPr>
          <w:rFonts w:hAnsi="宋体"/>
        </w:rPr>
      </w:pPr>
      <w:r w:rsidRPr="00567200">
        <w:rPr>
          <w:rFonts w:hAnsi="宋体" w:hint="eastAsia"/>
        </w:rPr>
        <w:t>本文件</w:t>
      </w:r>
      <w:r w:rsidRPr="00567200">
        <w:rPr>
          <w:rFonts w:hAnsi="宋体"/>
        </w:rPr>
        <w:t>由中国纺织工业联合会</w:t>
      </w:r>
      <w:r w:rsidRPr="00567200">
        <w:rPr>
          <w:rFonts w:hAnsi="宋体" w:hint="eastAsia"/>
        </w:rPr>
        <w:t>产业</w:t>
      </w:r>
      <w:r w:rsidRPr="00567200">
        <w:rPr>
          <w:rFonts w:hAnsi="宋体"/>
        </w:rPr>
        <w:t>部提出。</w:t>
      </w:r>
    </w:p>
    <w:p w14:paraId="4FA5CCEE" w14:textId="77777777" w:rsidR="001E4B22" w:rsidRPr="00567200" w:rsidRDefault="001E4B22" w:rsidP="001E4B22">
      <w:pPr>
        <w:pStyle w:val="af8"/>
        <w:adjustRightInd w:val="0"/>
        <w:snapToGrid w:val="0"/>
        <w:spacing w:line="360" w:lineRule="auto"/>
        <w:rPr>
          <w:rFonts w:hAnsi="宋体"/>
        </w:rPr>
      </w:pPr>
      <w:r w:rsidRPr="00567200">
        <w:rPr>
          <w:rFonts w:hAnsi="宋体" w:hint="eastAsia"/>
        </w:rPr>
        <w:t>本文件</w:t>
      </w:r>
      <w:r w:rsidRPr="00567200">
        <w:rPr>
          <w:rFonts w:hAnsi="宋体"/>
        </w:rPr>
        <w:t>由中国纺织工业联合会标准化技术委员会归口。</w:t>
      </w:r>
    </w:p>
    <w:p w14:paraId="26B3A40C" w14:textId="6867C8D5" w:rsidR="001E4B22" w:rsidRPr="00567200" w:rsidRDefault="001E4B22" w:rsidP="001E4B22">
      <w:pPr>
        <w:pStyle w:val="af8"/>
        <w:adjustRightInd w:val="0"/>
        <w:snapToGrid w:val="0"/>
        <w:spacing w:line="360" w:lineRule="auto"/>
        <w:rPr>
          <w:rFonts w:hAnsi="宋体"/>
        </w:rPr>
      </w:pPr>
      <w:r w:rsidRPr="00567200">
        <w:rPr>
          <w:rFonts w:hAnsi="宋体" w:hint="eastAsia"/>
        </w:rPr>
        <w:t>本文件</w:t>
      </w:r>
      <w:r w:rsidRPr="00567200">
        <w:rPr>
          <w:rFonts w:hAnsi="宋体"/>
        </w:rPr>
        <w:t>起草单位：</w:t>
      </w:r>
      <w:r w:rsidR="009A1C5A" w:rsidRPr="00567200">
        <w:rPr>
          <w:rFonts w:hAnsi="宋体"/>
        </w:rPr>
        <w:t xml:space="preserve"> </w:t>
      </w:r>
    </w:p>
    <w:p w14:paraId="54A9352D" w14:textId="72D42B52" w:rsidR="001E4B22" w:rsidRPr="00567200" w:rsidRDefault="001E4B22" w:rsidP="001E4B22">
      <w:pPr>
        <w:pStyle w:val="af8"/>
        <w:adjustRightInd w:val="0"/>
        <w:snapToGrid w:val="0"/>
        <w:spacing w:line="360" w:lineRule="auto"/>
        <w:rPr>
          <w:rFonts w:hAnsi="宋体"/>
        </w:rPr>
      </w:pPr>
      <w:r w:rsidRPr="00567200">
        <w:rPr>
          <w:rFonts w:hAnsi="宋体" w:hint="eastAsia"/>
        </w:rPr>
        <w:t>本文件</w:t>
      </w:r>
      <w:r w:rsidRPr="00567200">
        <w:rPr>
          <w:rFonts w:hAnsi="宋体"/>
        </w:rPr>
        <w:t>主要起草人：</w:t>
      </w:r>
      <w:r w:rsidR="009A1C5A" w:rsidRPr="00567200">
        <w:rPr>
          <w:rFonts w:hAnsi="宋体"/>
        </w:rPr>
        <w:t xml:space="preserve"> </w:t>
      </w:r>
    </w:p>
    <w:p w14:paraId="7A69F0DC" w14:textId="77777777" w:rsidR="009C0AD3" w:rsidRPr="00567200" w:rsidRDefault="00795512">
      <w:pPr>
        <w:pStyle w:val="af8"/>
        <w:adjustRightInd w:val="0"/>
        <w:snapToGrid w:val="0"/>
        <w:spacing w:line="360" w:lineRule="auto"/>
        <w:rPr>
          <w:rFonts w:hAnsi="宋体"/>
        </w:rPr>
      </w:pPr>
      <w:bookmarkStart w:id="1" w:name="BZ"/>
      <w:r w:rsidRPr="00567200">
        <w:rPr>
          <w:rFonts w:hAnsi="宋体"/>
        </w:rPr>
        <w:t>请注意</w:t>
      </w:r>
      <w:r w:rsidRPr="00567200">
        <w:rPr>
          <w:rFonts w:hAnsi="宋体" w:hint="eastAsia"/>
        </w:rPr>
        <w:t>本文件</w:t>
      </w:r>
      <w:r w:rsidRPr="00567200">
        <w:rPr>
          <w:rFonts w:hAnsi="宋体"/>
        </w:rPr>
        <w:t>的某些内容可能涉及专利。</w:t>
      </w:r>
      <w:r w:rsidRPr="00567200">
        <w:rPr>
          <w:rFonts w:hAnsi="宋体" w:hint="eastAsia"/>
        </w:rPr>
        <w:t>本文件</w:t>
      </w:r>
      <w:r w:rsidRPr="00567200">
        <w:rPr>
          <w:rFonts w:hAnsi="宋体"/>
        </w:rPr>
        <w:t>的发布机构不承担识别这些专利的责任。</w:t>
      </w:r>
    </w:p>
    <w:p w14:paraId="4D4A2F3E" w14:textId="77777777" w:rsidR="009C0AD3" w:rsidRPr="00567200" w:rsidRDefault="00795512">
      <w:pPr>
        <w:pStyle w:val="af8"/>
        <w:spacing w:line="360" w:lineRule="auto"/>
        <w:rPr>
          <w:rFonts w:hAnsi="宋体"/>
        </w:rPr>
      </w:pPr>
      <w:r w:rsidRPr="00567200">
        <w:rPr>
          <w:rFonts w:hAnsi="宋体" w:hint="eastAsia"/>
        </w:rPr>
        <w:t>本文件</w:t>
      </w:r>
      <w:r w:rsidRPr="00567200">
        <w:rPr>
          <w:rFonts w:hAnsi="宋体"/>
        </w:rPr>
        <w:t>文本可登录中国纺织标准网（www.cnfzbz.org.cn</w:t>
      </w:r>
      <w:r w:rsidRPr="00567200">
        <w:rPr>
          <w:rFonts w:hAnsi="宋体" w:hint="eastAsia"/>
        </w:rPr>
        <w:t>）“</w:t>
      </w:r>
      <w:r w:rsidRPr="00567200">
        <w:rPr>
          <w:rFonts w:hAnsi="宋体"/>
        </w:rPr>
        <w:t>CNTAC标准工作平台</w:t>
      </w:r>
      <w:r w:rsidRPr="00567200">
        <w:rPr>
          <w:rFonts w:hAnsi="宋体" w:hint="eastAsia"/>
        </w:rPr>
        <w:t>”</w:t>
      </w:r>
      <w:r w:rsidRPr="00567200">
        <w:rPr>
          <w:rFonts w:hAnsi="宋体"/>
        </w:rPr>
        <w:t>下载。</w:t>
      </w:r>
    </w:p>
    <w:p w14:paraId="32033929" w14:textId="77777777" w:rsidR="009C0AD3" w:rsidRPr="00567200" w:rsidRDefault="00795512">
      <w:pPr>
        <w:pStyle w:val="af8"/>
        <w:spacing w:line="360" w:lineRule="auto"/>
        <w:rPr>
          <w:rFonts w:hAnsi="宋体"/>
        </w:rPr>
      </w:pPr>
      <w:r w:rsidRPr="00567200">
        <w:rPr>
          <w:rFonts w:hAnsi="宋体" w:hint="eastAsia"/>
        </w:rPr>
        <w:t>本文件</w:t>
      </w:r>
      <w:r w:rsidRPr="00567200">
        <w:rPr>
          <w:rFonts w:hAnsi="宋体"/>
        </w:rPr>
        <w:t>版权归中国纺织工业联合会所有。未经事先书面许可，</w:t>
      </w:r>
      <w:r w:rsidRPr="00567200">
        <w:rPr>
          <w:rFonts w:hAnsi="宋体" w:hint="eastAsia"/>
        </w:rPr>
        <w:t>本文件</w:t>
      </w:r>
      <w:r w:rsidRPr="00567200">
        <w:rPr>
          <w:rFonts w:hAnsi="宋体"/>
        </w:rPr>
        <w:t>的任何部分不得以任何形式或任何手段进行复制、发行、改编、翻译、汇编或将</w:t>
      </w:r>
      <w:r w:rsidRPr="00567200">
        <w:rPr>
          <w:rFonts w:hAnsi="宋体" w:hint="eastAsia"/>
        </w:rPr>
        <w:t>本文件</w:t>
      </w:r>
      <w:r w:rsidRPr="00567200">
        <w:rPr>
          <w:rFonts w:hAnsi="宋体"/>
        </w:rPr>
        <w:t>用于其他任何商业目的等。</w:t>
      </w:r>
    </w:p>
    <w:p w14:paraId="40B4B95A" w14:textId="77777777" w:rsidR="009C0AD3" w:rsidRPr="00567200" w:rsidRDefault="00795512">
      <w:pPr>
        <w:spacing w:line="360" w:lineRule="auto"/>
        <w:rPr>
          <w:rFonts w:ascii="宋体" w:hAnsi="宋体"/>
        </w:rPr>
      </w:pPr>
      <w:r w:rsidRPr="00567200">
        <w:rPr>
          <w:rFonts w:ascii="宋体" w:hAnsi="宋体"/>
        </w:rPr>
        <w:br w:type="page"/>
      </w:r>
    </w:p>
    <w:p w14:paraId="70379B44" w14:textId="77777777" w:rsidR="009C0AD3" w:rsidRPr="00567200" w:rsidRDefault="009C0AD3">
      <w:pPr>
        <w:pStyle w:val="af8"/>
        <w:spacing w:line="360" w:lineRule="auto"/>
        <w:ind w:firstLineChars="0" w:firstLine="0"/>
        <w:rPr>
          <w:rFonts w:hAnsi="宋体"/>
        </w:rPr>
      </w:pPr>
    </w:p>
    <w:p w14:paraId="204C7D49" w14:textId="71DC2855" w:rsidR="009C0AD3" w:rsidRPr="00567200" w:rsidRDefault="00DD4F6C">
      <w:pPr>
        <w:spacing w:line="360" w:lineRule="auto"/>
        <w:jc w:val="center"/>
        <w:rPr>
          <w:rFonts w:ascii="宋体" w:hAnsi="宋体"/>
          <w:kern w:val="0"/>
          <w:szCs w:val="21"/>
        </w:rPr>
      </w:pPr>
      <w:r w:rsidRPr="00567200">
        <w:rPr>
          <w:rFonts w:ascii="宋体" w:hAnsi="宋体" w:hint="eastAsia"/>
          <w:kern w:val="0"/>
          <w:sz w:val="32"/>
          <w:szCs w:val="32"/>
        </w:rPr>
        <w:t>喷射</w:t>
      </w:r>
      <w:r w:rsidR="007746F2" w:rsidRPr="00567200">
        <w:rPr>
          <w:rFonts w:ascii="宋体" w:hAnsi="宋体" w:hint="eastAsia"/>
          <w:kern w:val="0"/>
          <w:sz w:val="32"/>
          <w:szCs w:val="32"/>
        </w:rPr>
        <w:t>溢流染色机</w:t>
      </w:r>
      <w:r w:rsidR="007746F2" w:rsidRPr="00DD5359">
        <w:rPr>
          <w:rFonts w:ascii="宋体" w:hAnsi="宋体" w:hint="eastAsia"/>
          <w:kern w:val="0"/>
          <w:sz w:val="32"/>
          <w:szCs w:val="32"/>
        </w:rPr>
        <w:t>节能节水</w:t>
      </w:r>
      <w:r w:rsidR="007746F2" w:rsidRPr="00567200">
        <w:rPr>
          <w:rFonts w:ascii="宋体" w:hAnsi="宋体" w:hint="eastAsia"/>
          <w:kern w:val="0"/>
          <w:sz w:val="32"/>
          <w:szCs w:val="32"/>
        </w:rPr>
        <w:t>技术规范</w:t>
      </w:r>
    </w:p>
    <w:bookmarkEnd w:id="1"/>
    <w:p w14:paraId="316F1D7B" w14:textId="77777777" w:rsidR="009C0AD3" w:rsidRPr="007A3E14" w:rsidRDefault="00795512">
      <w:pPr>
        <w:pStyle w:val="a0"/>
        <w:numPr>
          <w:ilvl w:val="0"/>
          <w:numId w:val="3"/>
        </w:numPr>
        <w:snapToGrid w:val="0"/>
        <w:spacing w:before="312" w:after="312" w:line="360" w:lineRule="auto"/>
        <w:rPr>
          <w:rFonts w:ascii="宋体" w:eastAsia="宋体" w:hAnsi="宋体"/>
          <w:b/>
        </w:rPr>
      </w:pPr>
      <w:r w:rsidRPr="007A3E14">
        <w:rPr>
          <w:rFonts w:ascii="宋体" w:eastAsia="宋体" w:hAnsi="宋体"/>
          <w:b/>
        </w:rPr>
        <w:t>范围</w:t>
      </w:r>
    </w:p>
    <w:p w14:paraId="0ECAC7DC" w14:textId="02E1F74F" w:rsidR="009C0AD3" w:rsidRPr="00567200" w:rsidRDefault="006F7A78" w:rsidP="0072081F">
      <w:pPr>
        <w:spacing w:line="360" w:lineRule="auto"/>
        <w:ind w:firstLineChars="200" w:firstLine="420"/>
        <w:rPr>
          <w:rFonts w:ascii="宋体" w:hAnsi="宋体"/>
        </w:rPr>
      </w:pPr>
      <w:bookmarkStart w:id="2" w:name="_Hlk58148386"/>
      <w:bookmarkStart w:id="3" w:name="_Hlk58148328"/>
      <w:r w:rsidRPr="00567200">
        <w:rPr>
          <w:rFonts w:ascii="宋体" w:hAnsi="宋体" w:hint="eastAsia"/>
        </w:rPr>
        <w:t>本</w:t>
      </w:r>
      <w:r w:rsidR="009A1C5A">
        <w:rPr>
          <w:rFonts w:ascii="宋体" w:hAnsi="宋体" w:hint="eastAsia"/>
        </w:rPr>
        <w:t>文件</w:t>
      </w:r>
      <w:r w:rsidRPr="00567200">
        <w:rPr>
          <w:rFonts w:ascii="宋体" w:hAnsi="宋体" w:hint="eastAsia"/>
        </w:rPr>
        <w:t>规定了</w:t>
      </w:r>
      <w:r w:rsidR="00477F77" w:rsidRPr="00567200">
        <w:rPr>
          <w:rFonts w:ascii="宋体" w:hAnsi="宋体" w:hint="eastAsia"/>
        </w:rPr>
        <w:t>喷射溢流染色机</w:t>
      </w:r>
      <w:bookmarkEnd w:id="2"/>
      <w:bookmarkEnd w:id="3"/>
      <w:r w:rsidR="000C5314">
        <w:rPr>
          <w:rFonts w:ascii="宋体" w:hAnsi="宋体" w:hint="eastAsia"/>
        </w:rPr>
        <w:t>节能节水术语和定义、</w:t>
      </w:r>
      <w:r w:rsidR="00AD506D">
        <w:rPr>
          <w:rFonts w:ascii="宋体" w:hAnsi="宋体" w:hint="eastAsia"/>
        </w:rPr>
        <w:t>种类</w:t>
      </w:r>
      <w:r w:rsidR="000C5314">
        <w:rPr>
          <w:rFonts w:ascii="宋体" w:hAnsi="宋体" w:hint="eastAsia"/>
        </w:rPr>
        <w:t>、</w:t>
      </w:r>
      <w:r w:rsidR="00AD506D">
        <w:rPr>
          <w:rFonts w:ascii="宋体" w:hAnsi="宋体" w:hint="eastAsia"/>
        </w:rPr>
        <w:t>基本</w:t>
      </w:r>
      <w:r w:rsidR="000C5314">
        <w:rPr>
          <w:rFonts w:ascii="宋体" w:hAnsi="宋体" w:hint="eastAsia"/>
        </w:rPr>
        <w:t>要求</w:t>
      </w:r>
      <w:r w:rsidR="00AD506D">
        <w:rPr>
          <w:rFonts w:ascii="宋体" w:hAnsi="宋体" w:hint="eastAsia"/>
        </w:rPr>
        <w:t>、指标要求</w:t>
      </w:r>
      <w:r w:rsidR="00F152EE">
        <w:rPr>
          <w:rFonts w:ascii="宋体" w:hAnsi="宋体" w:hint="eastAsia"/>
        </w:rPr>
        <w:t>、</w:t>
      </w:r>
      <w:r w:rsidR="00487EEE" w:rsidRPr="00487EEE">
        <w:rPr>
          <w:rFonts w:ascii="宋体" w:hAnsi="宋体" w:hint="eastAsia"/>
        </w:rPr>
        <w:t>设备结构与相关工艺要求</w:t>
      </w:r>
      <w:r w:rsidR="000C5314">
        <w:rPr>
          <w:rFonts w:ascii="宋体" w:hAnsi="宋体" w:hint="eastAsia"/>
        </w:rPr>
        <w:t>。</w:t>
      </w:r>
    </w:p>
    <w:p w14:paraId="1462040A" w14:textId="334F42CF" w:rsidR="009C0AD3" w:rsidRPr="00567200" w:rsidRDefault="0072081F" w:rsidP="0072081F">
      <w:pPr>
        <w:spacing w:line="360" w:lineRule="auto"/>
        <w:ind w:firstLineChars="200" w:firstLine="420"/>
        <w:rPr>
          <w:rFonts w:ascii="宋体" w:hAnsi="宋体"/>
        </w:rPr>
      </w:pPr>
      <w:bookmarkStart w:id="4" w:name="_Hlk58148398"/>
      <w:r w:rsidRPr="00567200">
        <w:rPr>
          <w:rFonts w:ascii="宋体" w:hAnsi="宋体" w:hint="eastAsia"/>
        </w:rPr>
        <w:t>本</w:t>
      </w:r>
      <w:r w:rsidR="009A1C5A">
        <w:rPr>
          <w:rFonts w:ascii="宋体" w:hAnsi="宋体" w:hint="eastAsia"/>
        </w:rPr>
        <w:t>文件</w:t>
      </w:r>
      <w:r w:rsidRPr="00567200">
        <w:rPr>
          <w:rFonts w:ascii="宋体" w:hAnsi="宋体" w:hint="eastAsia"/>
        </w:rPr>
        <w:t>适用于</w:t>
      </w:r>
      <w:r w:rsidR="008D426B" w:rsidRPr="008D426B">
        <w:rPr>
          <w:rFonts w:ascii="宋体" w:hAnsi="宋体" w:hint="eastAsia"/>
        </w:rPr>
        <w:t>所有</w:t>
      </w:r>
      <w:r w:rsidR="008D426B">
        <w:rPr>
          <w:rFonts w:ascii="宋体" w:hAnsi="宋体" w:hint="eastAsia"/>
        </w:rPr>
        <w:t>类型的</w:t>
      </w:r>
      <w:r w:rsidR="00477F77" w:rsidRPr="00567200">
        <w:rPr>
          <w:rFonts w:ascii="宋体" w:hAnsi="宋体" w:hint="eastAsia"/>
        </w:rPr>
        <w:t>喷射溢流染色机</w:t>
      </w:r>
      <w:r w:rsidRPr="00567200">
        <w:rPr>
          <w:rFonts w:ascii="宋体" w:hAnsi="宋体" w:hint="eastAsia"/>
        </w:rPr>
        <w:t>节能节水的评价</w:t>
      </w:r>
      <w:r w:rsidR="00795512" w:rsidRPr="00567200">
        <w:rPr>
          <w:rFonts w:ascii="宋体" w:hAnsi="宋体"/>
          <w:color w:val="000000"/>
          <w:szCs w:val="21"/>
        </w:rPr>
        <w:t>。</w:t>
      </w:r>
      <w:bookmarkEnd w:id="4"/>
    </w:p>
    <w:p w14:paraId="0F41A131" w14:textId="77777777" w:rsidR="009C0AD3" w:rsidRPr="007A3E14" w:rsidRDefault="00795512">
      <w:pPr>
        <w:pStyle w:val="a0"/>
        <w:numPr>
          <w:ilvl w:val="0"/>
          <w:numId w:val="3"/>
        </w:numPr>
        <w:snapToGrid w:val="0"/>
        <w:spacing w:before="312" w:after="312" w:line="360" w:lineRule="auto"/>
        <w:rPr>
          <w:rFonts w:ascii="宋体" w:eastAsia="宋体" w:hAnsi="宋体"/>
          <w:b/>
          <w:szCs w:val="22"/>
        </w:rPr>
      </w:pPr>
      <w:r w:rsidRPr="007A3E14">
        <w:rPr>
          <w:rFonts w:ascii="宋体" w:eastAsia="宋体" w:hAnsi="宋体"/>
          <w:b/>
          <w:szCs w:val="22"/>
        </w:rPr>
        <w:t>规范性引用文件</w:t>
      </w:r>
    </w:p>
    <w:p w14:paraId="63D1990F" w14:textId="77777777" w:rsidR="009C0AD3" w:rsidRPr="00567200" w:rsidRDefault="00795512">
      <w:pPr>
        <w:snapToGrid w:val="0"/>
        <w:spacing w:line="360" w:lineRule="auto"/>
        <w:ind w:firstLineChars="200" w:firstLine="420"/>
        <w:rPr>
          <w:rFonts w:ascii="宋体" w:hAnsi="宋体"/>
          <w:color w:val="000000"/>
          <w:szCs w:val="21"/>
        </w:rPr>
      </w:pPr>
      <w:r w:rsidRPr="00567200">
        <w:rPr>
          <w:rFonts w:ascii="宋体" w:hAnsi="宋体"/>
          <w:color w:val="000000"/>
          <w:szCs w:val="21"/>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3DABEB9A" w14:textId="77777777" w:rsidR="002C026F" w:rsidRPr="00BB0171" w:rsidRDefault="002C026F" w:rsidP="002C026F">
      <w:pPr>
        <w:spacing w:line="360" w:lineRule="auto"/>
        <w:ind w:firstLineChars="200" w:firstLine="420"/>
        <w:rPr>
          <w:rFonts w:ascii="宋体" w:hAnsi="宋体"/>
          <w:b/>
          <w:bCs/>
        </w:rPr>
      </w:pPr>
      <w:r w:rsidRPr="00BB0171">
        <w:rPr>
          <w:rFonts w:ascii="宋体" w:hAnsi="宋体"/>
        </w:rPr>
        <w:t>GB/T 151-2014</w:t>
      </w:r>
      <w:r w:rsidRPr="00BB0171">
        <w:rPr>
          <w:rFonts w:ascii="宋体" w:hAnsi="宋体" w:hint="eastAsia"/>
        </w:rPr>
        <w:t>热交换器</w:t>
      </w:r>
    </w:p>
    <w:p w14:paraId="51BCEF97" w14:textId="5635E61C" w:rsidR="002C026F" w:rsidRPr="00567200" w:rsidRDefault="002C026F" w:rsidP="002C026F">
      <w:pPr>
        <w:spacing w:line="360" w:lineRule="auto"/>
        <w:ind w:firstLineChars="200" w:firstLine="420"/>
        <w:rPr>
          <w:rFonts w:ascii="宋体" w:hAnsi="宋体"/>
        </w:rPr>
      </w:pPr>
      <w:r w:rsidRPr="00567200">
        <w:rPr>
          <w:rFonts w:ascii="宋体" w:hAnsi="宋体" w:hint="eastAsia"/>
        </w:rPr>
        <w:t>F</w:t>
      </w:r>
      <w:r w:rsidRPr="00567200">
        <w:rPr>
          <w:rFonts w:ascii="宋体" w:hAnsi="宋体"/>
        </w:rPr>
        <w:t>Z/T 07007-2020</w:t>
      </w:r>
      <w:r w:rsidRPr="00567200">
        <w:rPr>
          <w:rFonts w:ascii="宋体" w:hAnsi="宋体" w:hint="eastAsia"/>
        </w:rPr>
        <w:t>染色机水效限定值</w:t>
      </w:r>
      <w:r w:rsidR="00EE63CE" w:rsidRPr="00BB0171">
        <w:rPr>
          <w:rFonts w:ascii="宋体" w:hAnsi="宋体" w:hint="eastAsia"/>
        </w:rPr>
        <w:t>及</w:t>
      </w:r>
      <w:r w:rsidRPr="00567200">
        <w:rPr>
          <w:rFonts w:ascii="宋体" w:hAnsi="宋体" w:hint="eastAsia"/>
        </w:rPr>
        <w:t>水效等级</w:t>
      </w:r>
    </w:p>
    <w:p w14:paraId="58404214" w14:textId="77777777" w:rsidR="002C026F" w:rsidRPr="00567200" w:rsidRDefault="002C026F" w:rsidP="002C026F">
      <w:pPr>
        <w:spacing w:line="360" w:lineRule="auto"/>
        <w:ind w:firstLineChars="200" w:firstLine="420"/>
        <w:rPr>
          <w:rFonts w:ascii="宋体" w:hAnsi="宋体"/>
        </w:rPr>
      </w:pPr>
      <w:r w:rsidRPr="00567200">
        <w:rPr>
          <w:rFonts w:ascii="宋体" w:hAnsi="宋体" w:hint="eastAsia"/>
        </w:rPr>
        <w:t>FZ/T 07018-2021 染色机能效限定值及能效等级</w:t>
      </w:r>
    </w:p>
    <w:p w14:paraId="79942CF4" w14:textId="77777777" w:rsidR="002C026F" w:rsidRPr="00567200" w:rsidRDefault="002C026F" w:rsidP="002C026F">
      <w:pPr>
        <w:spacing w:line="360" w:lineRule="auto"/>
        <w:ind w:firstLineChars="200" w:firstLine="420"/>
        <w:rPr>
          <w:rFonts w:ascii="宋体" w:hAnsi="宋体"/>
        </w:rPr>
      </w:pPr>
      <w:r w:rsidRPr="00567200">
        <w:rPr>
          <w:rFonts w:ascii="宋体" w:hAnsi="宋体" w:hint="eastAsia"/>
        </w:rPr>
        <w:t>F</w:t>
      </w:r>
      <w:r w:rsidRPr="00567200">
        <w:rPr>
          <w:rFonts w:ascii="宋体" w:hAnsi="宋体"/>
        </w:rPr>
        <w:t>Z/T 90112-2018</w:t>
      </w:r>
      <w:r w:rsidRPr="00567200">
        <w:rPr>
          <w:rFonts w:ascii="宋体" w:hAnsi="宋体" w:hint="eastAsia"/>
        </w:rPr>
        <w:t>染色机染色浴比实验方法</w:t>
      </w:r>
    </w:p>
    <w:p w14:paraId="2EA0E3DF" w14:textId="77777777" w:rsidR="00257A6F" w:rsidRPr="00567200" w:rsidRDefault="00257A6F" w:rsidP="00257A6F">
      <w:pPr>
        <w:spacing w:line="360" w:lineRule="auto"/>
        <w:ind w:firstLineChars="200" w:firstLine="420"/>
        <w:rPr>
          <w:rFonts w:ascii="宋体" w:hAnsi="宋体"/>
        </w:rPr>
      </w:pPr>
      <w:r w:rsidRPr="00567200">
        <w:rPr>
          <w:rFonts w:ascii="宋体" w:hAnsi="宋体" w:hint="eastAsia"/>
        </w:rPr>
        <w:t>F</w:t>
      </w:r>
      <w:r w:rsidRPr="00567200">
        <w:rPr>
          <w:rFonts w:ascii="宋体" w:hAnsi="宋体"/>
        </w:rPr>
        <w:t>Z/T 95027-2019</w:t>
      </w:r>
      <w:r w:rsidRPr="00567200">
        <w:rPr>
          <w:rFonts w:ascii="宋体" w:hAnsi="宋体" w:hint="eastAsia"/>
        </w:rPr>
        <w:t>高温高压喷射溢流染色机</w:t>
      </w:r>
    </w:p>
    <w:p w14:paraId="6D52BA93" w14:textId="77777777" w:rsidR="00DD5387" w:rsidRPr="00567200" w:rsidRDefault="00257A6F" w:rsidP="00DD5387">
      <w:pPr>
        <w:spacing w:line="360" w:lineRule="auto"/>
        <w:ind w:firstLineChars="200" w:firstLine="420"/>
        <w:rPr>
          <w:rFonts w:ascii="宋体" w:hAnsi="宋体"/>
        </w:rPr>
      </w:pPr>
      <w:r w:rsidRPr="00567200">
        <w:rPr>
          <w:rFonts w:ascii="宋体" w:hAnsi="宋体"/>
        </w:rPr>
        <w:t>FZ/T 95029-2020</w:t>
      </w:r>
      <w:r w:rsidRPr="00567200">
        <w:rPr>
          <w:rFonts w:ascii="宋体" w:hAnsi="宋体" w:hint="eastAsia"/>
        </w:rPr>
        <w:t>常温常压喷射溢流染色机</w:t>
      </w:r>
    </w:p>
    <w:p w14:paraId="74135230" w14:textId="16D55019" w:rsidR="00B1119A" w:rsidRDefault="004108BE" w:rsidP="00564790">
      <w:pPr>
        <w:spacing w:line="360" w:lineRule="auto"/>
        <w:ind w:firstLineChars="200" w:firstLine="420"/>
        <w:rPr>
          <w:rFonts w:ascii="宋体" w:hAnsi="宋体"/>
        </w:rPr>
      </w:pPr>
      <w:r w:rsidRPr="005A7FD9">
        <w:rPr>
          <w:rFonts w:ascii="宋体" w:hAnsi="宋体" w:hint="eastAsia"/>
        </w:rPr>
        <w:t>G</w:t>
      </w:r>
      <w:r w:rsidRPr="005A7FD9">
        <w:rPr>
          <w:rFonts w:ascii="宋体" w:hAnsi="宋体"/>
        </w:rPr>
        <w:t xml:space="preserve">B/T 41013-2021 </w:t>
      </w:r>
      <w:r w:rsidRPr="005A7FD9">
        <w:rPr>
          <w:rFonts w:ascii="宋体" w:hAnsi="宋体" w:hint="eastAsia"/>
        </w:rPr>
        <w:t>电机系统能效评价</w:t>
      </w:r>
    </w:p>
    <w:p w14:paraId="1195D4B2" w14:textId="77777777" w:rsidR="009C0AD3" w:rsidRPr="007A3E14" w:rsidRDefault="00795512">
      <w:pPr>
        <w:pStyle w:val="a0"/>
        <w:numPr>
          <w:ilvl w:val="0"/>
          <w:numId w:val="3"/>
        </w:numPr>
        <w:snapToGrid w:val="0"/>
        <w:spacing w:before="312" w:after="312" w:line="360" w:lineRule="auto"/>
        <w:rPr>
          <w:rFonts w:ascii="宋体" w:eastAsia="宋体" w:hAnsi="宋体"/>
          <w:b/>
          <w:szCs w:val="22"/>
        </w:rPr>
      </w:pPr>
      <w:r w:rsidRPr="007A3E14">
        <w:rPr>
          <w:rFonts w:ascii="宋体" w:eastAsia="宋体" w:hAnsi="宋体"/>
          <w:b/>
          <w:szCs w:val="22"/>
        </w:rPr>
        <w:t>术语和定义</w:t>
      </w:r>
    </w:p>
    <w:p w14:paraId="6B541BC2" w14:textId="77777777" w:rsidR="009C0AD3" w:rsidRPr="00567200" w:rsidRDefault="009C0AD3" w:rsidP="007C1D34">
      <w:pPr>
        <w:pStyle w:val="affd"/>
        <w:numPr>
          <w:ilvl w:val="1"/>
          <w:numId w:val="3"/>
        </w:numPr>
        <w:spacing w:beforeLines="50" w:before="156" w:afterLines="50" w:after="156" w:line="360" w:lineRule="auto"/>
        <w:rPr>
          <w:rFonts w:ascii="宋体" w:eastAsia="宋体" w:hAnsi="宋体"/>
        </w:rPr>
      </w:pPr>
    </w:p>
    <w:p w14:paraId="14B9D58B" w14:textId="77777777" w:rsidR="009C0AD3" w:rsidRPr="00567200" w:rsidRDefault="00BF7D82" w:rsidP="009F403E">
      <w:pPr>
        <w:pStyle w:val="af8"/>
        <w:spacing w:line="360" w:lineRule="auto"/>
        <w:ind w:firstLine="422"/>
        <w:rPr>
          <w:rFonts w:hAnsi="宋体"/>
          <w:b/>
          <w:bCs/>
        </w:rPr>
      </w:pPr>
      <w:r w:rsidRPr="007A3E14">
        <w:rPr>
          <w:rFonts w:hAnsi="宋体" w:hint="eastAsia"/>
          <w:b/>
        </w:rPr>
        <w:t>喷射溢流染色</w:t>
      </w:r>
      <w:r w:rsidRPr="00567200">
        <w:rPr>
          <w:rFonts w:hAnsi="宋体" w:hint="eastAsia"/>
          <w:b/>
          <w:bCs/>
        </w:rPr>
        <w:t>jet-overflow dyeing</w:t>
      </w:r>
    </w:p>
    <w:p w14:paraId="17F513D1" w14:textId="2EE0F45D" w:rsidR="00F30DED" w:rsidRPr="00567200" w:rsidRDefault="00BF7D82" w:rsidP="00BF7D82">
      <w:pPr>
        <w:pStyle w:val="af8"/>
        <w:spacing w:line="360" w:lineRule="auto"/>
        <w:rPr>
          <w:rFonts w:hAnsi="宋体"/>
        </w:rPr>
      </w:pPr>
      <w:r w:rsidRPr="00567200">
        <w:rPr>
          <w:rFonts w:hAnsi="宋体" w:hint="eastAsia"/>
        </w:rPr>
        <w:t>通过由染液经喷嘴形成的射流和染液流体的落差使织物循环运行，达到匀染效果的染色</w:t>
      </w:r>
      <w:r w:rsidR="00795512" w:rsidRPr="00567200">
        <w:rPr>
          <w:rFonts w:hAnsi="宋体" w:hint="eastAsia"/>
        </w:rPr>
        <w:t>。</w:t>
      </w:r>
      <w:bookmarkStart w:id="5" w:name="_Toc56252373"/>
      <w:bookmarkEnd w:id="5"/>
      <w:r w:rsidR="008B424C">
        <w:rPr>
          <w:rFonts w:hAnsi="宋体" w:hint="eastAsia"/>
        </w:rPr>
        <w:t>[</w:t>
      </w:r>
      <w:r w:rsidR="008B424C">
        <w:rPr>
          <w:rFonts w:hAnsi="宋体"/>
        </w:rPr>
        <w:t>FZ</w:t>
      </w:r>
      <w:r w:rsidR="00D947D1">
        <w:rPr>
          <w:rFonts w:hAnsi="宋体"/>
        </w:rPr>
        <w:t>/T 95027-2019,</w:t>
      </w:r>
      <w:r w:rsidR="00D947D1">
        <w:rPr>
          <w:rFonts w:hAnsi="宋体" w:hint="eastAsia"/>
        </w:rPr>
        <w:t>定义3</w:t>
      </w:r>
      <w:r w:rsidR="00D947D1">
        <w:rPr>
          <w:rFonts w:hAnsi="宋体"/>
        </w:rPr>
        <w:t>.3</w:t>
      </w:r>
      <w:r w:rsidR="008B424C">
        <w:rPr>
          <w:rFonts w:hAnsi="宋体"/>
        </w:rPr>
        <w:t>]</w:t>
      </w:r>
    </w:p>
    <w:p w14:paraId="55AA1213" w14:textId="1DFD42B6" w:rsidR="009C0AD3" w:rsidRPr="00567200" w:rsidRDefault="009C0AD3" w:rsidP="007C1D34">
      <w:pPr>
        <w:pStyle w:val="affd"/>
        <w:numPr>
          <w:ilvl w:val="1"/>
          <w:numId w:val="3"/>
        </w:numPr>
        <w:spacing w:beforeLines="50" w:before="156" w:afterLines="50" w:after="156" w:line="360" w:lineRule="auto"/>
        <w:rPr>
          <w:rFonts w:ascii="宋体" w:eastAsia="宋体" w:hAnsi="宋体"/>
        </w:rPr>
      </w:pPr>
    </w:p>
    <w:p w14:paraId="78843D0A" w14:textId="1B0DCACF" w:rsidR="009C0AD3" w:rsidRPr="00567200" w:rsidRDefault="00171A32" w:rsidP="009F403E">
      <w:pPr>
        <w:pStyle w:val="af8"/>
        <w:spacing w:line="360" w:lineRule="auto"/>
        <w:ind w:firstLine="422"/>
        <w:rPr>
          <w:rFonts w:hAnsi="宋体"/>
          <w:b/>
          <w:bCs/>
        </w:rPr>
      </w:pPr>
      <w:bookmarkStart w:id="6" w:name="_Hlk99565501"/>
      <w:r w:rsidRPr="007A3E14">
        <w:rPr>
          <w:rFonts w:hAnsi="宋体" w:hint="eastAsia"/>
          <w:b/>
        </w:rPr>
        <w:t>间歇式染色机</w:t>
      </w:r>
      <w:bookmarkEnd w:id="6"/>
      <w:r w:rsidR="00603C38" w:rsidRPr="00567200">
        <w:rPr>
          <w:rFonts w:hAnsi="宋体" w:hint="eastAsia"/>
          <w:b/>
          <w:bCs/>
        </w:rPr>
        <w:t>dyeing</w:t>
      </w:r>
      <w:r w:rsidR="00901FA0" w:rsidRPr="00567200">
        <w:rPr>
          <w:rFonts w:hAnsi="宋体" w:hint="eastAsia"/>
          <w:b/>
          <w:bCs/>
        </w:rPr>
        <w:t xml:space="preserve"> machine</w:t>
      </w:r>
    </w:p>
    <w:p w14:paraId="0426962F" w14:textId="2B577EA9" w:rsidR="009C0AD3" w:rsidRPr="00567200" w:rsidRDefault="00E72B7B" w:rsidP="00E72B7B">
      <w:pPr>
        <w:pStyle w:val="af8"/>
        <w:spacing w:line="360" w:lineRule="auto"/>
        <w:rPr>
          <w:rFonts w:hAnsi="宋体"/>
        </w:rPr>
      </w:pPr>
      <w:r w:rsidRPr="00E72B7B">
        <w:rPr>
          <w:rFonts w:hAnsi="宋体" w:hint="eastAsia"/>
        </w:rPr>
        <w:lastRenderedPageBreak/>
        <w:t>用于织物分批染色且染色过程各工序可在一个单元设备内完成的设备，包括O型染色机、L型染色机、筒子纱染色机、</w:t>
      </w:r>
      <w:proofErr w:type="gramStart"/>
      <w:r w:rsidRPr="00E72B7B">
        <w:rPr>
          <w:rFonts w:hAnsi="宋体" w:hint="eastAsia"/>
        </w:rPr>
        <w:t>经轴染色</w:t>
      </w:r>
      <w:proofErr w:type="gramEnd"/>
      <w:r w:rsidRPr="00E72B7B">
        <w:rPr>
          <w:rFonts w:hAnsi="宋体" w:hint="eastAsia"/>
        </w:rPr>
        <w:t>机、</w:t>
      </w:r>
      <w:proofErr w:type="gramStart"/>
      <w:r w:rsidRPr="00E72B7B">
        <w:rPr>
          <w:rFonts w:hAnsi="宋体" w:hint="eastAsia"/>
        </w:rPr>
        <w:t>卷染染色</w:t>
      </w:r>
      <w:proofErr w:type="gramEnd"/>
      <w:r w:rsidRPr="00E72B7B">
        <w:rPr>
          <w:rFonts w:hAnsi="宋体" w:hint="eastAsia"/>
        </w:rPr>
        <w:t>机等</w:t>
      </w:r>
      <w:r w:rsidR="00795512" w:rsidRPr="00567200">
        <w:rPr>
          <w:rFonts w:hAnsi="宋体" w:hint="eastAsia"/>
        </w:rPr>
        <w:t>。</w:t>
      </w:r>
      <w:r w:rsidR="00EC387C">
        <w:rPr>
          <w:rFonts w:hAnsi="宋体" w:hint="eastAsia"/>
        </w:rPr>
        <w:t>[</w:t>
      </w:r>
      <w:r w:rsidR="00FD3FC4">
        <w:rPr>
          <w:rFonts w:hAnsi="宋体"/>
        </w:rPr>
        <w:t>FZ/T 07018-2021,</w:t>
      </w:r>
      <w:r w:rsidR="00FD3FC4">
        <w:rPr>
          <w:rFonts w:hAnsi="宋体" w:hint="eastAsia"/>
        </w:rPr>
        <w:t>定义3</w:t>
      </w:r>
      <w:r w:rsidR="00FD3FC4">
        <w:rPr>
          <w:rFonts w:hAnsi="宋体"/>
        </w:rPr>
        <w:t>.1</w:t>
      </w:r>
      <w:r w:rsidR="00EC387C">
        <w:rPr>
          <w:rFonts w:hAnsi="宋体"/>
        </w:rPr>
        <w:t>]</w:t>
      </w:r>
    </w:p>
    <w:p w14:paraId="44205F6B" w14:textId="77777777" w:rsidR="008264CC" w:rsidRPr="00567200" w:rsidRDefault="008264CC" w:rsidP="007C1D34">
      <w:pPr>
        <w:pStyle w:val="affd"/>
        <w:numPr>
          <w:ilvl w:val="1"/>
          <w:numId w:val="3"/>
        </w:numPr>
        <w:spacing w:beforeLines="50" w:before="156" w:afterLines="50" w:after="156" w:line="360" w:lineRule="auto"/>
        <w:rPr>
          <w:rFonts w:ascii="宋体" w:eastAsia="宋体" w:hAnsi="宋体"/>
        </w:rPr>
      </w:pPr>
      <w:bookmarkStart w:id="7" w:name="_Toc56252374"/>
      <w:bookmarkEnd w:id="7"/>
    </w:p>
    <w:p w14:paraId="28F95933" w14:textId="0066816E" w:rsidR="008264CC" w:rsidRPr="00567200" w:rsidRDefault="008264CC" w:rsidP="008264CC">
      <w:pPr>
        <w:pStyle w:val="af8"/>
        <w:spacing w:line="360" w:lineRule="auto"/>
        <w:ind w:firstLine="422"/>
        <w:rPr>
          <w:rFonts w:hAnsi="宋体"/>
          <w:b/>
          <w:bCs/>
        </w:rPr>
      </w:pPr>
      <w:r w:rsidRPr="007A3E14">
        <w:rPr>
          <w:rFonts w:hAnsi="宋体" w:hint="eastAsia"/>
          <w:b/>
        </w:rPr>
        <w:t>染色浴比</w:t>
      </w:r>
      <w:r w:rsidRPr="00567200">
        <w:rPr>
          <w:rFonts w:hAnsi="宋体"/>
          <w:b/>
          <w:bCs/>
        </w:rPr>
        <w:t xml:space="preserve">dyeing </w:t>
      </w:r>
      <w:r w:rsidR="00F00323">
        <w:rPr>
          <w:rFonts w:hAnsi="宋体" w:hint="eastAsia"/>
          <w:b/>
          <w:bCs/>
        </w:rPr>
        <w:t>liquor</w:t>
      </w:r>
      <w:r w:rsidR="00F00323">
        <w:rPr>
          <w:rFonts w:hAnsi="宋体"/>
          <w:b/>
          <w:bCs/>
        </w:rPr>
        <w:t xml:space="preserve"> </w:t>
      </w:r>
      <w:r w:rsidRPr="00567200">
        <w:rPr>
          <w:rFonts w:hAnsi="宋体"/>
          <w:b/>
          <w:bCs/>
        </w:rPr>
        <w:t>ratio</w:t>
      </w:r>
    </w:p>
    <w:p w14:paraId="00DFBE64" w14:textId="310451B1" w:rsidR="008264CC" w:rsidRPr="00567200" w:rsidRDefault="00B5685D" w:rsidP="008264CC">
      <w:pPr>
        <w:pStyle w:val="af8"/>
        <w:spacing w:line="360" w:lineRule="auto"/>
        <w:rPr>
          <w:rFonts w:hAnsi="宋体"/>
        </w:rPr>
      </w:pPr>
      <w:r>
        <w:rPr>
          <w:rFonts w:hAnsi="宋体" w:hint="eastAsia"/>
          <w:color w:val="333333"/>
          <w:szCs w:val="21"/>
          <w:shd w:val="clear" w:color="auto" w:fill="FFFFFF"/>
        </w:rPr>
        <w:t>采用浸染</w:t>
      </w:r>
      <w:proofErr w:type="gramStart"/>
      <w:r>
        <w:rPr>
          <w:rFonts w:hAnsi="宋体" w:hint="eastAsia"/>
          <w:color w:val="333333"/>
          <w:szCs w:val="21"/>
          <w:shd w:val="clear" w:color="auto" w:fill="FFFFFF"/>
        </w:rPr>
        <w:t>或竭染方式</w:t>
      </w:r>
      <w:proofErr w:type="gramEnd"/>
      <w:r>
        <w:rPr>
          <w:rFonts w:hAnsi="宋体" w:hint="eastAsia"/>
          <w:color w:val="333333"/>
          <w:szCs w:val="21"/>
          <w:shd w:val="clear" w:color="auto" w:fill="FFFFFF"/>
        </w:rPr>
        <w:t>染色时</w:t>
      </w:r>
      <w:r w:rsidR="008F3209">
        <w:rPr>
          <w:rFonts w:hAnsi="宋体" w:hint="eastAsia"/>
          <w:color w:val="333333"/>
          <w:szCs w:val="21"/>
          <w:shd w:val="clear" w:color="auto" w:fill="FFFFFF"/>
        </w:rPr>
        <w:t>，</w:t>
      </w:r>
      <w:r w:rsidR="00603B16">
        <w:rPr>
          <w:rFonts w:hAnsi="宋体" w:hint="eastAsia"/>
          <w:color w:val="333333"/>
          <w:szCs w:val="21"/>
          <w:shd w:val="clear" w:color="auto" w:fill="FFFFFF"/>
        </w:rPr>
        <w:t>织物与染液的质量之比，通常用1：N表示。</w:t>
      </w:r>
      <w:r w:rsidR="003900F5">
        <w:rPr>
          <w:rFonts w:hAnsi="宋体" w:hint="eastAsia"/>
          <w:color w:val="333333"/>
          <w:szCs w:val="21"/>
          <w:shd w:val="clear" w:color="auto" w:fill="FFFFFF"/>
        </w:rPr>
        <w:t>[</w:t>
      </w:r>
      <w:r w:rsidR="003900F5">
        <w:rPr>
          <w:rFonts w:hAnsi="宋体"/>
          <w:color w:val="333333"/>
          <w:szCs w:val="21"/>
          <w:shd w:val="clear" w:color="auto" w:fill="FFFFFF"/>
        </w:rPr>
        <w:t>FZ/T 90112-2018</w:t>
      </w:r>
      <w:r w:rsidR="0083489F">
        <w:rPr>
          <w:rFonts w:hAnsi="宋体" w:hint="eastAsia"/>
          <w:color w:val="333333"/>
          <w:szCs w:val="21"/>
          <w:shd w:val="clear" w:color="auto" w:fill="FFFFFF"/>
        </w:rPr>
        <w:t>，定义3</w:t>
      </w:r>
      <w:r w:rsidR="0083489F">
        <w:rPr>
          <w:rFonts w:hAnsi="宋体"/>
          <w:color w:val="333333"/>
          <w:szCs w:val="21"/>
          <w:shd w:val="clear" w:color="auto" w:fill="FFFFFF"/>
        </w:rPr>
        <w:t>.2</w:t>
      </w:r>
      <w:r w:rsidR="003900F5">
        <w:rPr>
          <w:rFonts w:hAnsi="宋体"/>
          <w:color w:val="333333"/>
          <w:szCs w:val="21"/>
          <w:shd w:val="clear" w:color="auto" w:fill="FFFFFF"/>
        </w:rPr>
        <w:t>]</w:t>
      </w:r>
    </w:p>
    <w:p w14:paraId="2297B309" w14:textId="77777777" w:rsidR="0008101F" w:rsidRPr="00567200" w:rsidRDefault="0008101F" w:rsidP="007C1D34">
      <w:pPr>
        <w:pStyle w:val="affd"/>
        <w:numPr>
          <w:ilvl w:val="1"/>
          <w:numId w:val="3"/>
        </w:numPr>
        <w:spacing w:beforeLines="50" w:before="156" w:afterLines="50" w:after="156" w:line="360" w:lineRule="auto"/>
        <w:rPr>
          <w:rFonts w:ascii="宋体" w:eastAsia="宋体" w:hAnsi="宋体"/>
        </w:rPr>
      </w:pPr>
    </w:p>
    <w:p w14:paraId="30BC164C" w14:textId="71CEE2AA" w:rsidR="0008101F" w:rsidRPr="00567200" w:rsidRDefault="0008101F" w:rsidP="0008101F">
      <w:pPr>
        <w:pStyle w:val="af8"/>
        <w:spacing w:line="360" w:lineRule="auto"/>
        <w:ind w:firstLine="422"/>
        <w:rPr>
          <w:rFonts w:hAnsi="宋体"/>
          <w:b/>
          <w:bCs/>
        </w:rPr>
      </w:pPr>
      <w:r w:rsidRPr="007A3E14">
        <w:rPr>
          <w:rFonts w:hAnsi="宋体" w:hint="eastAsia"/>
          <w:b/>
        </w:rPr>
        <w:t>染色机水效等级</w:t>
      </w:r>
      <w:r w:rsidR="009213AA" w:rsidRPr="00567200">
        <w:rPr>
          <w:rFonts w:hAnsi="宋体" w:hint="eastAsia"/>
          <w:b/>
          <w:bCs/>
        </w:rPr>
        <w:t>water</w:t>
      </w:r>
      <w:r w:rsidR="00A02877" w:rsidRPr="00567200">
        <w:rPr>
          <w:rFonts w:hAnsi="宋体"/>
          <w:b/>
          <w:bCs/>
        </w:rPr>
        <w:t xml:space="preserve"> </w:t>
      </w:r>
      <w:r w:rsidR="009213AA" w:rsidRPr="00567200">
        <w:rPr>
          <w:rFonts w:hAnsi="宋体" w:hint="eastAsia"/>
          <w:b/>
          <w:bCs/>
        </w:rPr>
        <w:t>efficiency</w:t>
      </w:r>
      <w:r w:rsidR="00A02877" w:rsidRPr="00567200">
        <w:rPr>
          <w:rFonts w:hAnsi="宋体"/>
          <w:b/>
          <w:bCs/>
        </w:rPr>
        <w:t xml:space="preserve"> </w:t>
      </w:r>
      <w:r w:rsidR="009213AA" w:rsidRPr="00567200">
        <w:rPr>
          <w:rFonts w:hAnsi="宋体" w:hint="eastAsia"/>
          <w:b/>
          <w:bCs/>
        </w:rPr>
        <w:t>grades</w:t>
      </w:r>
      <w:r w:rsidR="00A02877" w:rsidRPr="00567200">
        <w:rPr>
          <w:rFonts w:hAnsi="宋体"/>
          <w:b/>
          <w:bCs/>
        </w:rPr>
        <w:t xml:space="preserve"> </w:t>
      </w:r>
      <w:r w:rsidR="009213AA" w:rsidRPr="00567200">
        <w:rPr>
          <w:rFonts w:hAnsi="宋体" w:hint="eastAsia"/>
          <w:b/>
          <w:bCs/>
        </w:rPr>
        <w:t>for</w:t>
      </w:r>
      <w:r w:rsidR="00A02877" w:rsidRPr="00567200">
        <w:rPr>
          <w:rFonts w:hAnsi="宋体"/>
          <w:b/>
          <w:bCs/>
        </w:rPr>
        <w:t xml:space="preserve"> </w:t>
      </w:r>
      <w:r w:rsidR="009213AA" w:rsidRPr="00567200">
        <w:rPr>
          <w:rFonts w:hAnsi="宋体" w:hint="eastAsia"/>
          <w:b/>
          <w:bCs/>
        </w:rPr>
        <w:t>dyeing</w:t>
      </w:r>
      <w:r w:rsidR="00A02877" w:rsidRPr="00567200">
        <w:rPr>
          <w:rFonts w:hAnsi="宋体"/>
          <w:b/>
          <w:bCs/>
        </w:rPr>
        <w:t xml:space="preserve"> </w:t>
      </w:r>
      <w:r w:rsidR="009213AA" w:rsidRPr="00567200">
        <w:rPr>
          <w:rFonts w:hAnsi="宋体" w:hint="eastAsia"/>
          <w:b/>
          <w:bCs/>
        </w:rPr>
        <w:t>machine</w:t>
      </w:r>
    </w:p>
    <w:p w14:paraId="3AB01F2A" w14:textId="5B1A03F5" w:rsidR="00337A62" w:rsidRPr="00567200" w:rsidRDefault="00FA734A" w:rsidP="00912621">
      <w:pPr>
        <w:pStyle w:val="af8"/>
        <w:spacing w:line="360" w:lineRule="auto"/>
        <w:rPr>
          <w:rFonts w:hAnsi="宋体"/>
        </w:rPr>
      </w:pPr>
      <w:r w:rsidRPr="00567200">
        <w:rPr>
          <w:rFonts w:hAnsi="宋体" w:hint="eastAsia"/>
          <w:color w:val="333333"/>
          <w:szCs w:val="21"/>
          <w:shd w:val="clear" w:color="auto" w:fill="FFFFFF"/>
        </w:rPr>
        <w:t>染色机在规范工况和指定织物情况下染色时单位产品所需用水量的分级</w:t>
      </w:r>
      <w:r w:rsidRPr="00567200">
        <w:rPr>
          <w:rFonts w:hAnsi="宋体" w:hint="eastAsia"/>
        </w:rPr>
        <w:t>，单位为立方米/吨，</w:t>
      </w:r>
      <m:oMath>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/t</m:t>
        </m:r>
      </m:oMath>
      <w:r w:rsidRPr="00567200">
        <w:rPr>
          <w:rFonts w:hAnsi="宋体" w:hint="eastAsia"/>
        </w:rPr>
        <w:t>。水效等级分为三个等级。</w:t>
      </w:r>
      <w:r w:rsidR="00A33A7E">
        <w:rPr>
          <w:rFonts w:hAnsi="宋体" w:hint="eastAsia"/>
        </w:rPr>
        <w:t>[</w:t>
      </w:r>
      <w:r w:rsidR="00A33A7E">
        <w:rPr>
          <w:rFonts w:hAnsi="宋体"/>
        </w:rPr>
        <w:t>FZ/T 07007-2020,</w:t>
      </w:r>
      <w:r w:rsidR="00A33A7E">
        <w:rPr>
          <w:rFonts w:hAnsi="宋体" w:hint="eastAsia"/>
        </w:rPr>
        <w:t>定义3</w:t>
      </w:r>
      <w:r w:rsidR="00A33A7E">
        <w:rPr>
          <w:rFonts w:hAnsi="宋体"/>
        </w:rPr>
        <w:t>.5]</w:t>
      </w:r>
    </w:p>
    <w:p w14:paraId="11A85D46" w14:textId="77777777" w:rsidR="00912621" w:rsidRPr="00567200" w:rsidRDefault="00912621" w:rsidP="007C1D34">
      <w:pPr>
        <w:pStyle w:val="affd"/>
        <w:numPr>
          <w:ilvl w:val="1"/>
          <w:numId w:val="3"/>
        </w:numPr>
        <w:spacing w:beforeLines="50" w:before="156" w:afterLines="50" w:after="156" w:line="360" w:lineRule="auto"/>
        <w:rPr>
          <w:rFonts w:ascii="宋体" w:eastAsia="宋体" w:hAnsi="宋体"/>
        </w:rPr>
      </w:pPr>
    </w:p>
    <w:p w14:paraId="030EFB7C" w14:textId="36FCE50E" w:rsidR="00912621" w:rsidRPr="00567200" w:rsidRDefault="00912621" w:rsidP="00912621">
      <w:pPr>
        <w:pStyle w:val="af8"/>
        <w:spacing w:line="360" w:lineRule="auto"/>
        <w:ind w:firstLine="422"/>
        <w:rPr>
          <w:rFonts w:hAnsi="宋体"/>
          <w:b/>
          <w:bCs/>
        </w:rPr>
      </w:pPr>
      <w:r w:rsidRPr="007A3E14">
        <w:rPr>
          <w:rFonts w:hAnsi="宋体" w:hint="eastAsia"/>
          <w:b/>
        </w:rPr>
        <w:t>染色机能效等级</w:t>
      </w:r>
      <w:r w:rsidR="00FD3C20" w:rsidRPr="00567200">
        <w:rPr>
          <w:rFonts w:hAnsi="宋体" w:hint="eastAsia"/>
          <w:b/>
          <w:bCs/>
        </w:rPr>
        <w:t>energy</w:t>
      </w:r>
      <w:r w:rsidR="00A02877" w:rsidRPr="00567200">
        <w:rPr>
          <w:rFonts w:hAnsi="宋体"/>
          <w:b/>
          <w:bCs/>
        </w:rPr>
        <w:t xml:space="preserve"> </w:t>
      </w:r>
      <w:r w:rsidRPr="00567200">
        <w:rPr>
          <w:rFonts w:hAnsi="宋体" w:hint="eastAsia"/>
          <w:b/>
          <w:bCs/>
        </w:rPr>
        <w:t>efficiency</w:t>
      </w:r>
      <w:r w:rsidR="00A02877" w:rsidRPr="00567200">
        <w:rPr>
          <w:rFonts w:hAnsi="宋体"/>
          <w:b/>
          <w:bCs/>
        </w:rPr>
        <w:t xml:space="preserve"> </w:t>
      </w:r>
      <w:r w:rsidRPr="00567200">
        <w:rPr>
          <w:rFonts w:hAnsi="宋体" w:hint="eastAsia"/>
          <w:b/>
          <w:bCs/>
        </w:rPr>
        <w:t>grades</w:t>
      </w:r>
      <w:r w:rsidR="00A02877" w:rsidRPr="00567200">
        <w:rPr>
          <w:rFonts w:hAnsi="宋体"/>
          <w:b/>
          <w:bCs/>
        </w:rPr>
        <w:t xml:space="preserve"> </w:t>
      </w:r>
      <w:r w:rsidRPr="00567200">
        <w:rPr>
          <w:rFonts w:hAnsi="宋体" w:hint="eastAsia"/>
          <w:b/>
          <w:bCs/>
        </w:rPr>
        <w:t>for</w:t>
      </w:r>
      <w:r w:rsidR="00A02877" w:rsidRPr="00567200">
        <w:rPr>
          <w:rFonts w:hAnsi="宋体"/>
          <w:b/>
          <w:bCs/>
        </w:rPr>
        <w:t xml:space="preserve"> </w:t>
      </w:r>
      <w:r w:rsidRPr="00567200">
        <w:rPr>
          <w:rFonts w:hAnsi="宋体" w:hint="eastAsia"/>
          <w:b/>
          <w:bCs/>
        </w:rPr>
        <w:t>dyeing</w:t>
      </w:r>
      <w:r w:rsidR="00A02877" w:rsidRPr="00567200">
        <w:rPr>
          <w:rFonts w:hAnsi="宋体"/>
          <w:b/>
          <w:bCs/>
        </w:rPr>
        <w:t xml:space="preserve"> </w:t>
      </w:r>
      <w:r w:rsidRPr="00567200">
        <w:rPr>
          <w:rFonts w:hAnsi="宋体" w:hint="eastAsia"/>
          <w:b/>
          <w:bCs/>
        </w:rPr>
        <w:t>machine</w:t>
      </w:r>
    </w:p>
    <w:p w14:paraId="39E1786A" w14:textId="54DC2A11" w:rsidR="00114D5E" w:rsidRDefault="00FD3C20" w:rsidP="007A3E14">
      <w:pPr>
        <w:pStyle w:val="af8"/>
        <w:spacing w:line="360" w:lineRule="auto"/>
        <w:rPr>
          <w:rFonts w:hAnsi="宋体"/>
        </w:rPr>
      </w:pPr>
      <w:r w:rsidRPr="00567200">
        <w:rPr>
          <w:rFonts w:hAnsi="宋体" w:hint="eastAsia"/>
        </w:rPr>
        <w:t>在特定的检测工况时，染色机设计生产单位产品所需能耗，包括热耗和电耗。</w:t>
      </w:r>
      <w:r w:rsidR="000B6B16" w:rsidRPr="00567200">
        <w:rPr>
          <w:rFonts w:hAnsi="宋体" w:hint="eastAsia"/>
        </w:rPr>
        <w:t>热耗单位为</w:t>
      </w:r>
      <w:proofErr w:type="gramStart"/>
      <w:r w:rsidR="000B6B16" w:rsidRPr="00567200">
        <w:rPr>
          <w:rFonts w:hAnsi="宋体" w:hint="eastAsia"/>
        </w:rPr>
        <w:t>千卡/</w:t>
      </w:r>
      <w:proofErr w:type="gramEnd"/>
      <w:r w:rsidR="000B6B16" w:rsidRPr="00567200">
        <w:rPr>
          <w:rFonts w:hAnsi="宋体" w:hint="eastAsia"/>
        </w:rPr>
        <w:t>吨，</w:t>
      </w:r>
      <w:r w:rsidR="000B6B16" w:rsidRPr="00567200">
        <w:rPr>
          <w:rFonts w:hAnsi="宋体"/>
        </w:rPr>
        <w:t>kJ/</w:t>
      </w:r>
      <w:r w:rsidR="000B6B16" w:rsidRPr="00567200">
        <w:rPr>
          <w:rFonts w:hAnsi="宋体" w:hint="eastAsia"/>
        </w:rPr>
        <w:t>t；电耗单位为千瓦时/吨.分，</w:t>
      </w:r>
      <w:proofErr w:type="spellStart"/>
      <w:r w:rsidR="000B6B16" w:rsidRPr="00567200">
        <w:rPr>
          <w:rFonts w:hAnsi="宋体" w:hint="eastAsia"/>
        </w:rPr>
        <w:t>k</w:t>
      </w:r>
      <w:r w:rsidR="000B6B16" w:rsidRPr="00567200">
        <w:rPr>
          <w:rFonts w:hAnsi="宋体"/>
        </w:rPr>
        <w:t>W</w:t>
      </w:r>
      <w:r w:rsidR="000B6B16" w:rsidRPr="00567200">
        <w:rPr>
          <w:rFonts w:hAnsi="宋体" w:hint="eastAsia"/>
        </w:rPr>
        <w:t>.</w:t>
      </w:r>
      <w:r w:rsidR="000B6B16" w:rsidRPr="00567200">
        <w:rPr>
          <w:rFonts w:hAnsi="宋体"/>
        </w:rPr>
        <w:t>h</w:t>
      </w:r>
      <w:proofErr w:type="spellEnd"/>
      <w:r w:rsidR="000B6B16" w:rsidRPr="00567200">
        <w:rPr>
          <w:rFonts w:hAnsi="宋体"/>
        </w:rPr>
        <w:t>/</w:t>
      </w:r>
      <w:proofErr w:type="spellStart"/>
      <w:r w:rsidR="000B6B16" w:rsidRPr="00567200">
        <w:rPr>
          <w:rFonts w:hAnsi="宋体"/>
        </w:rPr>
        <w:t>t.min</w:t>
      </w:r>
      <w:proofErr w:type="spellEnd"/>
      <w:r w:rsidR="000B6B16" w:rsidRPr="00567200">
        <w:rPr>
          <w:rFonts w:hAnsi="宋体" w:hint="eastAsia"/>
        </w:rPr>
        <w:t>。</w:t>
      </w:r>
      <w:r w:rsidRPr="00567200">
        <w:rPr>
          <w:rFonts w:hAnsi="宋体" w:hint="eastAsia"/>
        </w:rPr>
        <w:t>能效等级分为三个等级。</w:t>
      </w:r>
      <w:r w:rsidR="00BE5307">
        <w:rPr>
          <w:rFonts w:hAnsi="宋体" w:hint="eastAsia"/>
        </w:rPr>
        <w:t>[</w:t>
      </w:r>
      <w:r w:rsidR="00BE5307">
        <w:rPr>
          <w:rFonts w:hAnsi="宋体"/>
        </w:rPr>
        <w:t>FZ/T 07018-2021,</w:t>
      </w:r>
      <w:r w:rsidR="00BE5307">
        <w:rPr>
          <w:rFonts w:hAnsi="宋体" w:hint="eastAsia"/>
        </w:rPr>
        <w:t>定义3</w:t>
      </w:r>
      <w:r w:rsidR="00BE5307">
        <w:rPr>
          <w:rFonts w:hAnsi="宋体"/>
        </w:rPr>
        <w:t>.4]</w:t>
      </w:r>
    </w:p>
    <w:p w14:paraId="4608A58A" w14:textId="6A267A4D" w:rsidR="00B149CA" w:rsidRDefault="00B149CA" w:rsidP="00655E41">
      <w:pPr>
        <w:pStyle w:val="a0"/>
        <w:numPr>
          <w:ilvl w:val="0"/>
          <w:numId w:val="3"/>
        </w:numPr>
        <w:snapToGrid w:val="0"/>
        <w:spacing w:before="312" w:after="312" w:line="360" w:lineRule="auto"/>
        <w:rPr>
          <w:rFonts w:ascii="宋体" w:eastAsia="宋体" w:hAnsi="宋体"/>
          <w:b/>
          <w:szCs w:val="22"/>
        </w:rPr>
      </w:pPr>
      <w:r w:rsidRPr="002260CF">
        <w:rPr>
          <w:rFonts w:ascii="宋体" w:eastAsia="宋体" w:hAnsi="宋体" w:hint="eastAsia"/>
          <w:b/>
          <w:szCs w:val="22"/>
        </w:rPr>
        <w:t>种类</w:t>
      </w:r>
    </w:p>
    <w:p w14:paraId="612EC34C" w14:textId="0952BB53" w:rsidR="00F14F1A" w:rsidRDefault="000C1330" w:rsidP="00F14F1A">
      <w:pPr>
        <w:pStyle w:val="af8"/>
      </w:pPr>
      <w:r>
        <w:rPr>
          <w:rFonts w:hint="eastAsia"/>
        </w:rPr>
        <w:t>喷射</w:t>
      </w:r>
      <w:r w:rsidR="00AF6915">
        <w:rPr>
          <w:rFonts w:hint="eastAsia"/>
        </w:rPr>
        <w:t>溢流</w:t>
      </w:r>
      <w:r w:rsidR="00F14F1A">
        <w:rPr>
          <w:rFonts w:hint="eastAsia"/>
        </w:rPr>
        <w:t>染色机种类、类型以及</w:t>
      </w:r>
      <w:r w:rsidR="00DD2099">
        <w:rPr>
          <w:rFonts w:hint="eastAsia"/>
        </w:rPr>
        <w:t>规格可见表1</w:t>
      </w:r>
      <w:r w:rsidR="003A5086">
        <w:rPr>
          <w:rFonts w:hint="eastAsia"/>
        </w:rPr>
        <w:t>。</w:t>
      </w:r>
    </w:p>
    <w:p w14:paraId="45E9122E" w14:textId="17793C22" w:rsidR="00F91082" w:rsidRPr="00456A9A" w:rsidRDefault="00F91082" w:rsidP="002C0794">
      <w:pPr>
        <w:pStyle w:val="af8"/>
        <w:spacing w:line="360" w:lineRule="auto"/>
        <w:ind w:firstLine="422"/>
        <w:jc w:val="center"/>
        <w:rPr>
          <w:b/>
        </w:rPr>
      </w:pPr>
      <w:r w:rsidRPr="00456A9A">
        <w:rPr>
          <w:rFonts w:hint="eastAsia"/>
          <w:b/>
        </w:rPr>
        <w:t>表1</w:t>
      </w:r>
      <w:r w:rsidRPr="00456A9A">
        <w:rPr>
          <w:b/>
        </w:rPr>
        <w:t xml:space="preserve"> </w:t>
      </w:r>
      <w:r w:rsidRPr="00456A9A">
        <w:rPr>
          <w:rFonts w:hint="eastAsia"/>
          <w:b/>
        </w:rPr>
        <w:t>喷射溢流染色机的分类</w:t>
      </w:r>
    </w:p>
    <w:tbl>
      <w:tblPr>
        <w:tblStyle w:val="af3"/>
        <w:tblW w:w="0" w:type="auto"/>
        <w:tblLook w:val="04A0" w:firstRow="1" w:lastRow="0" w:firstColumn="1" w:lastColumn="0" w:noHBand="0" w:noVBand="1"/>
      </w:tblPr>
      <w:tblGrid>
        <w:gridCol w:w="1113"/>
        <w:gridCol w:w="572"/>
        <w:gridCol w:w="1002"/>
        <w:gridCol w:w="3012"/>
        <w:gridCol w:w="3353"/>
      </w:tblGrid>
      <w:tr w:rsidR="003A5086" w14:paraId="0A6E5F1F" w14:textId="45626527" w:rsidTr="00001989">
        <w:tc>
          <w:tcPr>
            <w:tcW w:w="1114" w:type="dxa"/>
            <w:tcBorders>
              <w:top w:val="single" w:sz="8" w:space="0" w:color="000000"/>
              <w:left w:val="single" w:sz="8" w:space="0" w:color="000000"/>
              <w:bottom w:val="single" w:sz="8" w:space="0" w:color="000000"/>
              <w:right w:val="single" w:sz="8" w:space="0" w:color="000000"/>
            </w:tcBorders>
            <w:vAlign w:val="center"/>
          </w:tcPr>
          <w:p w14:paraId="0ACF7D68" w14:textId="4801D549" w:rsidR="003A5086" w:rsidRDefault="003A5086" w:rsidP="00001989">
            <w:pPr>
              <w:pStyle w:val="af8"/>
              <w:ind w:firstLineChars="0" w:firstLine="0"/>
              <w:jc w:val="center"/>
            </w:pPr>
            <w:r>
              <w:rPr>
                <w:rFonts w:hint="eastAsia"/>
              </w:rPr>
              <w:t>序号</w:t>
            </w:r>
          </w:p>
        </w:tc>
        <w:tc>
          <w:tcPr>
            <w:tcW w:w="1575" w:type="dxa"/>
            <w:gridSpan w:val="2"/>
            <w:tcBorders>
              <w:top w:val="single" w:sz="8" w:space="0" w:color="000000"/>
              <w:left w:val="single" w:sz="8" w:space="0" w:color="000000"/>
              <w:bottom w:val="single" w:sz="8" w:space="0" w:color="000000"/>
              <w:right w:val="single" w:sz="8" w:space="0" w:color="000000"/>
            </w:tcBorders>
            <w:vAlign w:val="center"/>
          </w:tcPr>
          <w:p w14:paraId="5BA6C38B" w14:textId="3639B0D9" w:rsidR="003A5086" w:rsidRDefault="003A5086" w:rsidP="00001989">
            <w:pPr>
              <w:pStyle w:val="af8"/>
              <w:ind w:firstLineChars="0" w:firstLine="0"/>
              <w:jc w:val="center"/>
            </w:pPr>
            <w:r>
              <w:rPr>
                <w:rFonts w:hint="eastAsia"/>
              </w:rPr>
              <w:t>种类</w:t>
            </w:r>
          </w:p>
        </w:tc>
        <w:tc>
          <w:tcPr>
            <w:tcW w:w="3016" w:type="dxa"/>
            <w:tcBorders>
              <w:top w:val="single" w:sz="8" w:space="0" w:color="000000"/>
              <w:left w:val="single" w:sz="8" w:space="0" w:color="000000"/>
              <w:bottom w:val="single" w:sz="8" w:space="0" w:color="000000"/>
              <w:right w:val="single" w:sz="8" w:space="0" w:color="000000"/>
            </w:tcBorders>
            <w:vAlign w:val="center"/>
          </w:tcPr>
          <w:p w14:paraId="27A89BD1" w14:textId="2BCDD672" w:rsidR="003A5086" w:rsidRDefault="003A5086" w:rsidP="00001989">
            <w:pPr>
              <w:pStyle w:val="af8"/>
              <w:ind w:firstLineChars="0" w:firstLine="0"/>
              <w:jc w:val="center"/>
            </w:pPr>
            <w:r>
              <w:rPr>
                <w:rFonts w:hint="eastAsia"/>
              </w:rPr>
              <w:t>类型</w:t>
            </w:r>
          </w:p>
        </w:tc>
        <w:tc>
          <w:tcPr>
            <w:tcW w:w="3357" w:type="dxa"/>
            <w:tcBorders>
              <w:top w:val="single" w:sz="8" w:space="0" w:color="000000"/>
              <w:left w:val="single" w:sz="8" w:space="0" w:color="000000"/>
              <w:bottom w:val="single" w:sz="8" w:space="0" w:color="000000"/>
              <w:right w:val="single" w:sz="8" w:space="0" w:color="000000"/>
            </w:tcBorders>
            <w:vAlign w:val="center"/>
          </w:tcPr>
          <w:p w14:paraId="6ACF681A" w14:textId="638FD753" w:rsidR="003A5086" w:rsidRDefault="003A5086" w:rsidP="00001989">
            <w:pPr>
              <w:pStyle w:val="af8"/>
              <w:ind w:firstLineChars="0" w:firstLine="0"/>
              <w:jc w:val="center"/>
            </w:pPr>
            <w:r>
              <w:rPr>
                <w:rFonts w:hint="eastAsia"/>
              </w:rPr>
              <w:t>规格</w:t>
            </w:r>
          </w:p>
        </w:tc>
      </w:tr>
      <w:tr w:rsidR="00B77D16" w14:paraId="5847CA5F" w14:textId="31D98C9B" w:rsidTr="00001989">
        <w:tc>
          <w:tcPr>
            <w:tcW w:w="1114" w:type="dxa"/>
            <w:tcBorders>
              <w:top w:val="single" w:sz="8" w:space="0" w:color="000000"/>
              <w:left w:val="single" w:sz="8" w:space="0" w:color="000000"/>
              <w:bottom w:val="single" w:sz="8" w:space="0" w:color="000000"/>
              <w:right w:val="single" w:sz="8" w:space="0" w:color="000000"/>
            </w:tcBorders>
            <w:vAlign w:val="center"/>
          </w:tcPr>
          <w:p w14:paraId="7D6A7396" w14:textId="0D451AF6" w:rsidR="003A5086" w:rsidRDefault="00C34949" w:rsidP="00001989">
            <w:pPr>
              <w:pStyle w:val="af8"/>
              <w:ind w:firstLineChars="0" w:firstLine="0"/>
              <w:jc w:val="center"/>
            </w:pPr>
            <w:r>
              <w:rPr>
                <w:rFonts w:hint="eastAsia"/>
              </w:rPr>
              <w:t>1</w:t>
            </w:r>
          </w:p>
        </w:tc>
        <w:tc>
          <w:tcPr>
            <w:tcW w:w="1575" w:type="dxa"/>
            <w:gridSpan w:val="2"/>
            <w:tcBorders>
              <w:top w:val="single" w:sz="8" w:space="0" w:color="000000"/>
              <w:left w:val="single" w:sz="8" w:space="0" w:color="000000"/>
              <w:bottom w:val="single" w:sz="8" w:space="0" w:color="000000"/>
              <w:right w:val="single" w:sz="8" w:space="0" w:color="000000"/>
            </w:tcBorders>
            <w:vAlign w:val="center"/>
          </w:tcPr>
          <w:p w14:paraId="168E27D4" w14:textId="5F307099" w:rsidR="003A5086" w:rsidRDefault="00C34949" w:rsidP="00001989">
            <w:pPr>
              <w:pStyle w:val="af8"/>
              <w:ind w:firstLineChars="0" w:firstLine="0"/>
              <w:jc w:val="center"/>
            </w:pPr>
            <w:r>
              <w:t>O</w:t>
            </w:r>
            <w:r>
              <w:rPr>
                <w:rFonts w:hint="eastAsia"/>
              </w:rPr>
              <w:t>型</w:t>
            </w:r>
          </w:p>
        </w:tc>
        <w:tc>
          <w:tcPr>
            <w:tcW w:w="3016" w:type="dxa"/>
            <w:tcBorders>
              <w:top w:val="single" w:sz="8" w:space="0" w:color="000000"/>
              <w:left w:val="single" w:sz="8" w:space="0" w:color="000000"/>
              <w:bottom w:val="single" w:sz="8" w:space="0" w:color="000000"/>
              <w:right w:val="single" w:sz="8" w:space="0" w:color="000000"/>
            </w:tcBorders>
            <w:vAlign w:val="center"/>
          </w:tcPr>
          <w:p w14:paraId="669AB612" w14:textId="5F2EC8FD" w:rsidR="003A5086" w:rsidRDefault="00CA737A" w:rsidP="00001989">
            <w:pPr>
              <w:pStyle w:val="af8"/>
              <w:ind w:firstLineChars="0" w:firstLine="0"/>
              <w:jc w:val="center"/>
            </w:pPr>
            <w:r>
              <w:rPr>
                <w:rFonts w:hint="eastAsia"/>
              </w:rPr>
              <w:t>气流、溢流、喷射</w:t>
            </w:r>
          </w:p>
        </w:tc>
        <w:tc>
          <w:tcPr>
            <w:tcW w:w="3357" w:type="dxa"/>
            <w:tcBorders>
              <w:top w:val="single" w:sz="8" w:space="0" w:color="000000"/>
              <w:left w:val="single" w:sz="8" w:space="0" w:color="000000"/>
              <w:bottom w:val="single" w:sz="8" w:space="0" w:color="000000"/>
              <w:right w:val="single" w:sz="8" w:space="0" w:color="000000"/>
            </w:tcBorders>
            <w:vAlign w:val="center"/>
          </w:tcPr>
          <w:p w14:paraId="01F3E42A" w14:textId="15CB0203" w:rsidR="003A5086" w:rsidRDefault="00907EB0" w:rsidP="00001989">
            <w:pPr>
              <w:pStyle w:val="af8"/>
              <w:ind w:firstLineChars="0" w:firstLine="0"/>
              <w:jc w:val="center"/>
            </w:pPr>
            <w:r>
              <w:rPr>
                <w:rFonts w:hint="eastAsia"/>
              </w:rPr>
              <w:t>高温高压型、常温常压型</w:t>
            </w:r>
          </w:p>
        </w:tc>
      </w:tr>
      <w:tr w:rsidR="00B77D16" w14:paraId="2494F58E" w14:textId="0484C82C" w:rsidTr="00001989">
        <w:tc>
          <w:tcPr>
            <w:tcW w:w="1114" w:type="dxa"/>
            <w:vMerge w:val="restart"/>
            <w:tcBorders>
              <w:top w:val="single" w:sz="8" w:space="0" w:color="000000"/>
              <w:left w:val="single" w:sz="8" w:space="0" w:color="000000"/>
              <w:bottom w:val="single" w:sz="8" w:space="0" w:color="000000"/>
              <w:right w:val="single" w:sz="8" w:space="0" w:color="000000"/>
            </w:tcBorders>
            <w:vAlign w:val="center"/>
          </w:tcPr>
          <w:p w14:paraId="14CA5225" w14:textId="2F280FF5" w:rsidR="00C34949" w:rsidRDefault="00C34949" w:rsidP="00001989">
            <w:pPr>
              <w:pStyle w:val="af8"/>
              <w:ind w:firstLineChars="0" w:firstLine="0"/>
              <w:jc w:val="center"/>
            </w:pPr>
            <w:r>
              <w:rPr>
                <w:rFonts w:hint="eastAsia"/>
              </w:rPr>
              <w:t>2</w:t>
            </w:r>
          </w:p>
        </w:tc>
        <w:tc>
          <w:tcPr>
            <w:tcW w:w="572" w:type="dxa"/>
            <w:vMerge w:val="restart"/>
            <w:tcBorders>
              <w:top w:val="single" w:sz="8" w:space="0" w:color="000000"/>
              <w:left w:val="single" w:sz="8" w:space="0" w:color="000000"/>
              <w:bottom w:val="single" w:sz="8" w:space="0" w:color="000000"/>
              <w:right w:val="single" w:sz="8" w:space="0" w:color="000000"/>
            </w:tcBorders>
            <w:vAlign w:val="center"/>
          </w:tcPr>
          <w:p w14:paraId="4743D299" w14:textId="0B11C116" w:rsidR="00C34949" w:rsidRDefault="00C34949" w:rsidP="00001989">
            <w:pPr>
              <w:pStyle w:val="af8"/>
              <w:ind w:firstLineChars="0" w:firstLine="0"/>
              <w:jc w:val="center"/>
            </w:pPr>
            <w:r>
              <w:rPr>
                <w:rFonts w:hint="eastAsia"/>
              </w:rPr>
              <w:t>L型</w:t>
            </w:r>
          </w:p>
        </w:tc>
        <w:tc>
          <w:tcPr>
            <w:tcW w:w="1003" w:type="dxa"/>
            <w:tcBorders>
              <w:top w:val="single" w:sz="8" w:space="0" w:color="000000"/>
              <w:left w:val="single" w:sz="8" w:space="0" w:color="000000"/>
              <w:bottom w:val="single" w:sz="8" w:space="0" w:color="000000"/>
              <w:right w:val="single" w:sz="8" w:space="0" w:color="000000"/>
            </w:tcBorders>
            <w:vAlign w:val="center"/>
          </w:tcPr>
          <w:p w14:paraId="0FF3031D" w14:textId="512C3DBB" w:rsidR="00C34949" w:rsidRDefault="00C34949" w:rsidP="00001989">
            <w:pPr>
              <w:pStyle w:val="af8"/>
              <w:ind w:firstLineChars="0" w:firstLine="0"/>
              <w:jc w:val="center"/>
            </w:pPr>
            <w:r>
              <w:rPr>
                <w:rFonts w:hint="eastAsia"/>
              </w:rPr>
              <w:t>上走式</w:t>
            </w:r>
          </w:p>
        </w:tc>
        <w:tc>
          <w:tcPr>
            <w:tcW w:w="3016" w:type="dxa"/>
            <w:tcBorders>
              <w:top w:val="single" w:sz="8" w:space="0" w:color="000000"/>
              <w:left w:val="single" w:sz="8" w:space="0" w:color="000000"/>
              <w:bottom w:val="single" w:sz="8" w:space="0" w:color="000000"/>
              <w:right w:val="single" w:sz="8" w:space="0" w:color="000000"/>
            </w:tcBorders>
            <w:vAlign w:val="center"/>
          </w:tcPr>
          <w:p w14:paraId="78CB269B" w14:textId="5EAE169A" w:rsidR="00C34949" w:rsidRDefault="00907EB0" w:rsidP="00001989">
            <w:pPr>
              <w:pStyle w:val="af8"/>
              <w:ind w:firstLineChars="0" w:firstLine="0"/>
              <w:jc w:val="center"/>
            </w:pPr>
            <w:r>
              <w:rPr>
                <w:rFonts w:hint="eastAsia"/>
              </w:rPr>
              <w:t>气流、溢流、喷射</w:t>
            </w:r>
          </w:p>
        </w:tc>
        <w:tc>
          <w:tcPr>
            <w:tcW w:w="3357" w:type="dxa"/>
            <w:tcBorders>
              <w:top w:val="single" w:sz="8" w:space="0" w:color="000000"/>
              <w:left w:val="single" w:sz="8" w:space="0" w:color="000000"/>
              <w:bottom w:val="single" w:sz="8" w:space="0" w:color="000000"/>
              <w:right w:val="single" w:sz="8" w:space="0" w:color="000000"/>
            </w:tcBorders>
            <w:vAlign w:val="center"/>
          </w:tcPr>
          <w:p w14:paraId="74FFFA34" w14:textId="4F6379B0" w:rsidR="00C34949" w:rsidRDefault="00907EB0" w:rsidP="00001989">
            <w:pPr>
              <w:pStyle w:val="af8"/>
              <w:ind w:firstLineChars="0" w:firstLine="0"/>
              <w:jc w:val="center"/>
            </w:pPr>
            <w:r>
              <w:rPr>
                <w:rFonts w:hint="eastAsia"/>
              </w:rPr>
              <w:t>高温高压型、常温常压型</w:t>
            </w:r>
          </w:p>
        </w:tc>
      </w:tr>
      <w:tr w:rsidR="00B77D16" w14:paraId="07F0CA33" w14:textId="1B2E92E5" w:rsidTr="00001989">
        <w:tc>
          <w:tcPr>
            <w:tcW w:w="1114" w:type="dxa"/>
            <w:vMerge/>
            <w:tcBorders>
              <w:top w:val="single" w:sz="8" w:space="0" w:color="000000"/>
              <w:left w:val="single" w:sz="8" w:space="0" w:color="000000"/>
              <w:bottom w:val="single" w:sz="8" w:space="0" w:color="000000"/>
              <w:right w:val="single" w:sz="8" w:space="0" w:color="000000"/>
            </w:tcBorders>
            <w:vAlign w:val="center"/>
          </w:tcPr>
          <w:p w14:paraId="076B79E6" w14:textId="77777777" w:rsidR="00C34949" w:rsidRDefault="00C34949" w:rsidP="00001989">
            <w:pPr>
              <w:pStyle w:val="af8"/>
              <w:ind w:firstLineChars="0" w:firstLine="0"/>
              <w:jc w:val="center"/>
            </w:pPr>
          </w:p>
        </w:tc>
        <w:tc>
          <w:tcPr>
            <w:tcW w:w="572" w:type="dxa"/>
            <w:vMerge/>
            <w:tcBorders>
              <w:top w:val="single" w:sz="8" w:space="0" w:color="000000"/>
              <w:left w:val="single" w:sz="8" w:space="0" w:color="000000"/>
              <w:bottom w:val="single" w:sz="8" w:space="0" w:color="000000"/>
              <w:right w:val="single" w:sz="8" w:space="0" w:color="000000"/>
            </w:tcBorders>
            <w:vAlign w:val="center"/>
          </w:tcPr>
          <w:p w14:paraId="019D1C23" w14:textId="30BE1655" w:rsidR="00C34949" w:rsidRDefault="00C34949" w:rsidP="00001989">
            <w:pPr>
              <w:pStyle w:val="af8"/>
              <w:ind w:firstLineChars="0" w:firstLine="0"/>
              <w:jc w:val="center"/>
            </w:pPr>
          </w:p>
        </w:tc>
        <w:tc>
          <w:tcPr>
            <w:tcW w:w="1003" w:type="dxa"/>
            <w:tcBorders>
              <w:top w:val="single" w:sz="8" w:space="0" w:color="000000"/>
              <w:left w:val="single" w:sz="8" w:space="0" w:color="000000"/>
              <w:bottom w:val="single" w:sz="8" w:space="0" w:color="000000"/>
              <w:right w:val="single" w:sz="8" w:space="0" w:color="000000"/>
            </w:tcBorders>
            <w:vAlign w:val="center"/>
          </w:tcPr>
          <w:p w14:paraId="034D0C23" w14:textId="67B64427" w:rsidR="00C34949" w:rsidRDefault="00C34949" w:rsidP="00001989">
            <w:pPr>
              <w:pStyle w:val="af8"/>
              <w:ind w:firstLineChars="0" w:firstLine="0"/>
              <w:jc w:val="center"/>
            </w:pPr>
            <w:r>
              <w:rPr>
                <w:rFonts w:hint="eastAsia"/>
              </w:rPr>
              <w:t>下走式</w:t>
            </w:r>
          </w:p>
        </w:tc>
        <w:tc>
          <w:tcPr>
            <w:tcW w:w="3016" w:type="dxa"/>
            <w:tcBorders>
              <w:top w:val="single" w:sz="8" w:space="0" w:color="000000"/>
              <w:left w:val="single" w:sz="8" w:space="0" w:color="000000"/>
              <w:bottom w:val="single" w:sz="8" w:space="0" w:color="000000"/>
              <w:right w:val="single" w:sz="8" w:space="0" w:color="000000"/>
            </w:tcBorders>
            <w:vAlign w:val="center"/>
          </w:tcPr>
          <w:p w14:paraId="3DD74EA4" w14:textId="57A5EB69" w:rsidR="00C34949" w:rsidRDefault="00907EB0" w:rsidP="00001989">
            <w:pPr>
              <w:pStyle w:val="af8"/>
              <w:ind w:firstLineChars="0" w:firstLine="0"/>
              <w:jc w:val="center"/>
            </w:pPr>
            <w:r>
              <w:rPr>
                <w:rFonts w:hint="eastAsia"/>
              </w:rPr>
              <w:t>气流、溢流、喷射</w:t>
            </w:r>
          </w:p>
        </w:tc>
        <w:tc>
          <w:tcPr>
            <w:tcW w:w="3357" w:type="dxa"/>
            <w:tcBorders>
              <w:top w:val="single" w:sz="8" w:space="0" w:color="000000"/>
              <w:left w:val="single" w:sz="8" w:space="0" w:color="000000"/>
              <w:bottom w:val="single" w:sz="8" w:space="0" w:color="000000"/>
              <w:right w:val="single" w:sz="8" w:space="0" w:color="000000"/>
            </w:tcBorders>
            <w:vAlign w:val="center"/>
          </w:tcPr>
          <w:p w14:paraId="64C6290A" w14:textId="364042C9" w:rsidR="00C34949" w:rsidRDefault="00907EB0" w:rsidP="00001989">
            <w:pPr>
              <w:pStyle w:val="af8"/>
              <w:ind w:firstLineChars="0" w:firstLine="0"/>
              <w:jc w:val="center"/>
            </w:pPr>
            <w:r>
              <w:rPr>
                <w:rFonts w:hint="eastAsia"/>
              </w:rPr>
              <w:t>高温高压型、常温常压型</w:t>
            </w:r>
          </w:p>
        </w:tc>
      </w:tr>
      <w:tr w:rsidR="00B77D16" w14:paraId="2671931F" w14:textId="21215A46" w:rsidTr="00001989">
        <w:tc>
          <w:tcPr>
            <w:tcW w:w="1114" w:type="dxa"/>
            <w:tcBorders>
              <w:top w:val="single" w:sz="8" w:space="0" w:color="000000"/>
              <w:left w:val="single" w:sz="8" w:space="0" w:color="000000"/>
              <w:bottom w:val="single" w:sz="8" w:space="0" w:color="000000"/>
              <w:right w:val="single" w:sz="8" w:space="0" w:color="000000"/>
            </w:tcBorders>
            <w:vAlign w:val="center"/>
          </w:tcPr>
          <w:p w14:paraId="6CE8147C" w14:textId="2EF8F383" w:rsidR="003A5086" w:rsidRDefault="00C34949" w:rsidP="00001989">
            <w:pPr>
              <w:pStyle w:val="af8"/>
              <w:ind w:firstLineChars="0" w:firstLine="0"/>
              <w:jc w:val="center"/>
            </w:pPr>
            <w:r>
              <w:rPr>
                <w:rFonts w:hint="eastAsia"/>
              </w:rPr>
              <w:t>3</w:t>
            </w:r>
          </w:p>
        </w:tc>
        <w:tc>
          <w:tcPr>
            <w:tcW w:w="1575" w:type="dxa"/>
            <w:gridSpan w:val="2"/>
            <w:tcBorders>
              <w:top w:val="single" w:sz="8" w:space="0" w:color="000000"/>
              <w:left w:val="single" w:sz="8" w:space="0" w:color="000000"/>
              <w:bottom w:val="single" w:sz="8" w:space="0" w:color="000000"/>
              <w:right w:val="single" w:sz="8" w:space="0" w:color="000000"/>
            </w:tcBorders>
            <w:vAlign w:val="center"/>
          </w:tcPr>
          <w:p w14:paraId="6B438E65" w14:textId="6C48F7C0" w:rsidR="003A5086" w:rsidRDefault="00C34949" w:rsidP="00001989">
            <w:pPr>
              <w:pStyle w:val="af8"/>
              <w:ind w:firstLineChars="0" w:firstLine="0"/>
              <w:jc w:val="center"/>
            </w:pPr>
            <w:r>
              <w:rPr>
                <w:rFonts w:hint="eastAsia"/>
              </w:rPr>
              <w:t>U型</w:t>
            </w:r>
          </w:p>
        </w:tc>
        <w:tc>
          <w:tcPr>
            <w:tcW w:w="3016" w:type="dxa"/>
            <w:tcBorders>
              <w:top w:val="single" w:sz="8" w:space="0" w:color="000000"/>
              <w:left w:val="single" w:sz="8" w:space="0" w:color="000000"/>
              <w:bottom w:val="single" w:sz="8" w:space="0" w:color="000000"/>
              <w:right w:val="single" w:sz="8" w:space="0" w:color="000000"/>
            </w:tcBorders>
            <w:vAlign w:val="center"/>
          </w:tcPr>
          <w:p w14:paraId="19BA984D" w14:textId="1344F057" w:rsidR="003A5086" w:rsidRDefault="00907EB0" w:rsidP="00001989">
            <w:pPr>
              <w:pStyle w:val="af8"/>
              <w:ind w:firstLineChars="0" w:firstLine="0"/>
              <w:jc w:val="center"/>
            </w:pPr>
            <w:r>
              <w:rPr>
                <w:rFonts w:hint="eastAsia"/>
              </w:rPr>
              <w:t>气流、溢流、喷射</w:t>
            </w:r>
          </w:p>
        </w:tc>
        <w:tc>
          <w:tcPr>
            <w:tcW w:w="3357" w:type="dxa"/>
            <w:tcBorders>
              <w:top w:val="single" w:sz="8" w:space="0" w:color="000000"/>
              <w:left w:val="single" w:sz="8" w:space="0" w:color="000000"/>
              <w:bottom w:val="single" w:sz="8" w:space="0" w:color="000000"/>
              <w:right w:val="single" w:sz="8" w:space="0" w:color="000000"/>
            </w:tcBorders>
            <w:vAlign w:val="center"/>
          </w:tcPr>
          <w:p w14:paraId="1790E9A7" w14:textId="5A4ED76F" w:rsidR="003A5086" w:rsidRDefault="00907EB0" w:rsidP="00001989">
            <w:pPr>
              <w:pStyle w:val="af8"/>
              <w:ind w:firstLineChars="0" w:firstLine="0"/>
              <w:jc w:val="center"/>
            </w:pPr>
            <w:r>
              <w:rPr>
                <w:rFonts w:hint="eastAsia"/>
              </w:rPr>
              <w:t>高温高压型、常温常压型</w:t>
            </w:r>
          </w:p>
        </w:tc>
      </w:tr>
    </w:tbl>
    <w:p w14:paraId="61A5F085" w14:textId="77777777" w:rsidR="003A5086" w:rsidRPr="00F14F1A" w:rsidRDefault="003A5086" w:rsidP="00F14F1A">
      <w:pPr>
        <w:pStyle w:val="af8"/>
      </w:pPr>
    </w:p>
    <w:p w14:paraId="44E0726A" w14:textId="4105D9A6" w:rsidR="001A7A2A" w:rsidRPr="001A7A2A" w:rsidRDefault="006767F6" w:rsidP="001A7A2A">
      <w:pPr>
        <w:pStyle w:val="a0"/>
        <w:numPr>
          <w:ilvl w:val="0"/>
          <w:numId w:val="3"/>
        </w:numPr>
        <w:snapToGrid w:val="0"/>
        <w:spacing w:before="312" w:after="312" w:line="360" w:lineRule="auto"/>
        <w:rPr>
          <w:rFonts w:ascii="宋体" w:eastAsia="宋体" w:hAnsi="宋体"/>
          <w:szCs w:val="22"/>
        </w:rPr>
      </w:pPr>
      <w:r w:rsidRPr="00155CA1">
        <w:rPr>
          <w:rFonts w:ascii="宋体" w:eastAsia="宋体" w:hAnsi="宋体" w:hint="eastAsia"/>
          <w:szCs w:val="22"/>
        </w:rPr>
        <w:t>基本要求</w:t>
      </w:r>
    </w:p>
    <w:p w14:paraId="64821E6A" w14:textId="77777777" w:rsidR="00F840F3" w:rsidRPr="00567200" w:rsidRDefault="00F840F3" w:rsidP="00F840F3">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染色机主要部件结构与功能应在保证染色质量的前提下，体现节能节水。</w:t>
      </w:r>
    </w:p>
    <w:p w14:paraId="5D1CC9BB" w14:textId="5EB9A0DB" w:rsidR="00605E3B" w:rsidRPr="00567200" w:rsidRDefault="00605E3B" w:rsidP="00605E3B">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lastRenderedPageBreak/>
        <w:t>染色机</w:t>
      </w:r>
      <w:proofErr w:type="gramStart"/>
      <w:r w:rsidR="005A1DC4">
        <w:rPr>
          <w:rFonts w:ascii="宋体" w:eastAsia="宋体" w:hAnsi="宋体" w:hint="eastAsia"/>
          <w:szCs w:val="22"/>
        </w:rPr>
        <w:t>在各浴比</w:t>
      </w:r>
      <w:proofErr w:type="gramEnd"/>
      <w:r w:rsidR="005A1DC4">
        <w:rPr>
          <w:rFonts w:ascii="宋体" w:eastAsia="宋体" w:hAnsi="宋体" w:hint="eastAsia"/>
          <w:szCs w:val="22"/>
        </w:rPr>
        <w:t>下均能</w:t>
      </w:r>
      <w:r w:rsidR="00B121F4">
        <w:rPr>
          <w:rFonts w:ascii="宋体" w:eastAsia="宋体" w:hAnsi="宋体" w:hint="eastAsia"/>
          <w:szCs w:val="22"/>
        </w:rPr>
        <w:t>保证</w:t>
      </w:r>
      <w:r w:rsidRPr="00567200">
        <w:rPr>
          <w:rFonts w:ascii="宋体" w:eastAsia="宋体" w:hAnsi="宋体" w:hint="eastAsia"/>
          <w:szCs w:val="22"/>
        </w:rPr>
        <w:t>运行顺畅,染液没有出现堵塞或泄漏现象,布匹运行均匀,没有出现缠绕或打结的现象,没有异常的响声(明显噪音)。</w:t>
      </w:r>
    </w:p>
    <w:p w14:paraId="2B6BE021" w14:textId="77777777" w:rsidR="00F840F3" w:rsidRPr="00F840F3" w:rsidRDefault="00F840F3" w:rsidP="00F840F3">
      <w:pPr>
        <w:pStyle w:val="af8"/>
        <w:ind w:firstLineChars="0" w:firstLine="0"/>
      </w:pPr>
    </w:p>
    <w:p w14:paraId="4ECCA527" w14:textId="7FFF15E3" w:rsidR="00791B20" w:rsidRDefault="00791B20" w:rsidP="007C1D34">
      <w:pPr>
        <w:pStyle w:val="affd"/>
        <w:numPr>
          <w:ilvl w:val="1"/>
          <w:numId w:val="3"/>
        </w:numPr>
        <w:spacing w:beforeLines="50" w:before="156" w:afterLines="50" w:after="156" w:line="360" w:lineRule="auto"/>
        <w:rPr>
          <w:rFonts w:ascii="宋体" w:eastAsia="宋体" w:hAnsi="宋体"/>
          <w:szCs w:val="22"/>
        </w:rPr>
      </w:pPr>
      <w:r>
        <w:rPr>
          <w:rFonts w:ascii="宋体" w:eastAsia="宋体" w:hAnsi="宋体" w:hint="eastAsia"/>
          <w:szCs w:val="22"/>
        </w:rPr>
        <w:t>与织物接触的各部位应光滑</w:t>
      </w:r>
      <w:r w:rsidR="00B10CCE">
        <w:rPr>
          <w:rFonts w:ascii="宋体" w:eastAsia="宋体" w:hAnsi="宋体" w:hint="eastAsia"/>
          <w:szCs w:val="22"/>
        </w:rPr>
        <w:t>，无焊缝毛刺；各控制系统应保证设备正常运行，并具备故障报警停机等功能</w:t>
      </w:r>
      <w:r w:rsidR="00756025">
        <w:rPr>
          <w:rFonts w:ascii="宋体" w:eastAsia="宋体" w:hAnsi="宋体" w:hint="eastAsia"/>
          <w:szCs w:val="22"/>
        </w:rPr>
        <w:t>，且具有断电自动保存与恢复功能</w:t>
      </w:r>
      <w:r w:rsidR="00432EEC">
        <w:rPr>
          <w:rFonts w:ascii="宋体" w:eastAsia="宋体" w:hAnsi="宋体" w:hint="eastAsia"/>
          <w:szCs w:val="22"/>
        </w:rPr>
        <w:t>。</w:t>
      </w:r>
    </w:p>
    <w:p w14:paraId="77F790AF" w14:textId="0CD1D3A7" w:rsidR="006F74BE" w:rsidRPr="009A59D8" w:rsidRDefault="001A7A2A" w:rsidP="006F74BE">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应综合考虑染色机节能节水技术的经济合理性和技术可行性。</w:t>
      </w:r>
    </w:p>
    <w:p w14:paraId="38300878" w14:textId="579373C1" w:rsidR="00F138E0" w:rsidRPr="00567200" w:rsidRDefault="00F138E0" w:rsidP="007C1D34">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应</w:t>
      </w:r>
      <w:r w:rsidR="008A0052" w:rsidRPr="00567200">
        <w:rPr>
          <w:rFonts w:ascii="宋体" w:eastAsia="宋体" w:hAnsi="宋体" w:hint="eastAsia"/>
          <w:szCs w:val="22"/>
        </w:rPr>
        <w:t>在</w:t>
      </w:r>
      <w:r w:rsidR="00A53CA6" w:rsidRPr="00567200">
        <w:rPr>
          <w:rFonts w:ascii="宋体" w:eastAsia="宋体" w:hAnsi="宋体" w:hint="eastAsia"/>
          <w:szCs w:val="22"/>
        </w:rPr>
        <w:t>满足</w:t>
      </w:r>
      <w:r w:rsidRPr="00567200">
        <w:rPr>
          <w:rFonts w:ascii="宋体" w:eastAsia="宋体" w:hAnsi="宋体" w:hint="eastAsia"/>
          <w:szCs w:val="22"/>
        </w:rPr>
        <w:t>染色机</w:t>
      </w:r>
      <w:r w:rsidR="00A53CA6" w:rsidRPr="00567200">
        <w:rPr>
          <w:rFonts w:ascii="宋体" w:eastAsia="宋体" w:hAnsi="宋体" w:hint="eastAsia"/>
          <w:szCs w:val="22"/>
        </w:rPr>
        <w:t>最大功耗</w:t>
      </w:r>
      <w:r w:rsidRPr="00567200">
        <w:rPr>
          <w:rFonts w:ascii="宋体" w:eastAsia="宋体" w:hAnsi="宋体" w:hint="eastAsia"/>
          <w:szCs w:val="22"/>
        </w:rPr>
        <w:t>工况</w:t>
      </w:r>
      <w:r w:rsidR="00A53CA6" w:rsidRPr="00567200">
        <w:rPr>
          <w:rFonts w:ascii="宋体" w:eastAsia="宋体" w:hAnsi="宋体" w:hint="eastAsia"/>
          <w:szCs w:val="22"/>
        </w:rPr>
        <w:t>的情况下</w:t>
      </w:r>
      <w:r w:rsidRPr="00567200">
        <w:rPr>
          <w:rFonts w:ascii="宋体" w:eastAsia="宋体" w:hAnsi="宋体" w:hint="eastAsia"/>
          <w:szCs w:val="22"/>
        </w:rPr>
        <w:t>，选择</w:t>
      </w:r>
      <w:r w:rsidR="008A0052" w:rsidRPr="00567200">
        <w:rPr>
          <w:rFonts w:ascii="宋体" w:eastAsia="宋体" w:hAnsi="宋体" w:hint="eastAsia"/>
          <w:szCs w:val="22"/>
        </w:rPr>
        <w:t>节能型</w:t>
      </w:r>
      <w:r w:rsidRPr="00567200">
        <w:rPr>
          <w:rFonts w:ascii="宋体" w:eastAsia="宋体" w:hAnsi="宋体" w:hint="eastAsia"/>
          <w:szCs w:val="22"/>
        </w:rPr>
        <w:t>动力设备与</w:t>
      </w:r>
      <w:r w:rsidR="008A0052" w:rsidRPr="00567200">
        <w:rPr>
          <w:rFonts w:ascii="宋体" w:eastAsia="宋体" w:hAnsi="宋体" w:hint="eastAsia"/>
          <w:szCs w:val="22"/>
        </w:rPr>
        <w:t>高效换</w:t>
      </w:r>
      <w:r w:rsidRPr="00567200">
        <w:rPr>
          <w:rFonts w:ascii="宋体" w:eastAsia="宋体" w:hAnsi="宋体" w:hint="eastAsia"/>
          <w:szCs w:val="22"/>
        </w:rPr>
        <w:t>热设备</w:t>
      </w:r>
      <w:r w:rsidR="00383B12" w:rsidRPr="00567200">
        <w:rPr>
          <w:rFonts w:ascii="宋体" w:eastAsia="宋体" w:hAnsi="宋体" w:hint="eastAsia"/>
          <w:szCs w:val="22"/>
        </w:rPr>
        <w:t>。</w:t>
      </w:r>
    </w:p>
    <w:p w14:paraId="685AE16B" w14:textId="282993D4" w:rsidR="000938AD" w:rsidRDefault="008C2914" w:rsidP="00130316">
      <w:pPr>
        <w:pStyle w:val="a0"/>
        <w:numPr>
          <w:ilvl w:val="0"/>
          <w:numId w:val="3"/>
        </w:numPr>
        <w:snapToGrid w:val="0"/>
        <w:spacing w:before="312" w:after="312" w:line="360" w:lineRule="auto"/>
        <w:rPr>
          <w:rFonts w:ascii="宋体" w:eastAsia="宋体" w:hAnsi="宋体"/>
          <w:szCs w:val="22"/>
        </w:rPr>
      </w:pPr>
      <w:r>
        <w:rPr>
          <w:rFonts w:ascii="宋体" w:eastAsia="宋体" w:hAnsi="宋体" w:hint="eastAsia"/>
          <w:szCs w:val="22"/>
        </w:rPr>
        <w:t>指标</w:t>
      </w:r>
      <w:r w:rsidR="00705962" w:rsidRPr="00567200">
        <w:rPr>
          <w:rFonts w:ascii="宋体" w:eastAsia="宋体" w:hAnsi="宋体" w:hint="eastAsia"/>
          <w:szCs w:val="22"/>
        </w:rPr>
        <w:t>要求</w:t>
      </w:r>
    </w:p>
    <w:p w14:paraId="7DFA5725" w14:textId="5DDCDE98" w:rsidR="005833A2" w:rsidRPr="00567200" w:rsidRDefault="005833A2" w:rsidP="005833A2">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应在满足生产工艺要求情况下，实现快速升温或降温，温控精度≤1 ℃，且保证缸内温度均匀性。</w:t>
      </w:r>
    </w:p>
    <w:p w14:paraId="72B36419" w14:textId="77777777" w:rsidR="00A03712" w:rsidRPr="00567200" w:rsidRDefault="00A03712" w:rsidP="00A03712">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不带布运行时，主泵功率消耗应不大于额定功率的6</w:t>
      </w:r>
      <w:r w:rsidRPr="00567200">
        <w:rPr>
          <w:rFonts w:ascii="宋体" w:eastAsia="宋体" w:hAnsi="宋体"/>
          <w:szCs w:val="22"/>
        </w:rPr>
        <w:t>0%</w:t>
      </w:r>
      <w:r w:rsidRPr="00567200">
        <w:rPr>
          <w:rFonts w:ascii="宋体" w:eastAsia="宋体" w:hAnsi="宋体" w:hint="eastAsia"/>
          <w:szCs w:val="22"/>
        </w:rPr>
        <w:t>。</w:t>
      </w:r>
    </w:p>
    <w:p w14:paraId="10A14412" w14:textId="524872F3" w:rsidR="006F4A9C" w:rsidRDefault="006F4A9C" w:rsidP="006F4A9C">
      <w:pPr>
        <w:pStyle w:val="affd"/>
        <w:numPr>
          <w:ilvl w:val="1"/>
          <w:numId w:val="3"/>
        </w:numPr>
        <w:spacing w:beforeLines="50" w:before="156" w:afterLines="50" w:after="156" w:line="360" w:lineRule="auto"/>
        <w:rPr>
          <w:rFonts w:ascii="宋体" w:eastAsia="宋体" w:hAnsi="宋体"/>
          <w:szCs w:val="22"/>
        </w:rPr>
      </w:pPr>
      <w:r w:rsidRPr="006521F5">
        <w:rPr>
          <w:rFonts w:ascii="宋体" w:eastAsia="宋体" w:hAnsi="宋体" w:hint="eastAsia"/>
          <w:szCs w:val="22"/>
        </w:rPr>
        <w:t>换热器综合性能</w:t>
      </w:r>
      <w:r w:rsidRPr="00567200">
        <w:rPr>
          <w:rFonts w:ascii="宋体" w:eastAsia="宋体" w:hAnsi="宋体" w:hint="eastAsia"/>
          <w:szCs w:val="22"/>
        </w:rPr>
        <w:t>应</w:t>
      </w:r>
      <w:r>
        <w:rPr>
          <w:rFonts w:ascii="宋体" w:eastAsia="宋体" w:hAnsi="宋体" w:hint="eastAsia"/>
          <w:szCs w:val="22"/>
        </w:rPr>
        <w:t>满足</w:t>
      </w:r>
      <w:r w:rsidR="00907627" w:rsidRPr="00907627">
        <w:rPr>
          <w:rFonts w:ascii="宋体" w:eastAsia="宋体" w:hAnsi="宋体" w:hint="eastAsia"/>
          <w:szCs w:val="22"/>
        </w:rPr>
        <w:t>GB/T 151-2014</w:t>
      </w:r>
      <w:r w:rsidR="006521F5">
        <w:rPr>
          <w:rFonts w:ascii="宋体" w:eastAsia="宋体" w:hAnsi="宋体" w:hint="eastAsia"/>
          <w:szCs w:val="22"/>
        </w:rPr>
        <w:t>中的要求</w:t>
      </w:r>
      <w:r w:rsidRPr="00567200">
        <w:rPr>
          <w:rFonts w:ascii="宋体" w:eastAsia="宋体" w:hAnsi="宋体" w:hint="eastAsia"/>
          <w:szCs w:val="22"/>
        </w:rPr>
        <w:t>，</w:t>
      </w:r>
      <w:r w:rsidR="00E136E9">
        <w:rPr>
          <w:rFonts w:ascii="宋体" w:eastAsia="宋体" w:hAnsi="宋体" w:hint="eastAsia"/>
          <w:szCs w:val="22"/>
        </w:rPr>
        <w:t>常温常压喷射溢流染色机</w:t>
      </w:r>
      <w:r w:rsidR="00DD087D">
        <w:rPr>
          <w:rFonts w:ascii="宋体" w:eastAsia="宋体" w:hAnsi="宋体" w:hint="eastAsia"/>
          <w:szCs w:val="22"/>
        </w:rPr>
        <w:t>最大</w:t>
      </w:r>
      <w:r w:rsidRPr="00567200">
        <w:rPr>
          <w:rFonts w:ascii="宋体" w:eastAsia="宋体" w:hAnsi="宋体" w:hint="eastAsia"/>
          <w:szCs w:val="22"/>
        </w:rPr>
        <w:t>升温速率</w:t>
      </w:r>
      <w:r w:rsidR="001947D9">
        <w:rPr>
          <w:rFonts w:ascii="宋体" w:eastAsia="宋体" w:hAnsi="宋体" w:hint="eastAsia"/>
          <w:szCs w:val="22"/>
        </w:rPr>
        <w:t>应不小于</w:t>
      </w:r>
      <w:r w:rsidR="001947D9">
        <w:rPr>
          <w:rFonts w:ascii="宋体" w:eastAsia="宋体" w:hAnsi="宋体"/>
          <w:szCs w:val="22"/>
        </w:rPr>
        <w:t>3.5</w:t>
      </w:r>
      <w:r w:rsidRPr="00567200">
        <w:rPr>
          <w:rFonts w:ascii="宋体" w:eastAsia="宋体" w:hAnsi="宋体" w:hint="eastAsia"/>
          <w:szCs w:val="21"/>
        </w:rPr>
        <w:t>℃/min，</w:t>
      </w:r>
      <w:r w:rsidR="00696BDD">
        <w:rPr>
          <w:rFonts w:ascii="宋体" w:eastAsia="宋体" w:hAnsi="宋体" w:hint="eastAsia"/>
          <w:szCs w:val="22"/>
        </w:rPr>
        <w:t>高温高压喷射溢流染色机最大</w:t>
      </w:r>
      <w:r w:rsidR="00696BDD" w:rsidRPr="00567200">
        <w:rPr>
          <w:rFonts w:ascii="宋体" w:eastAsia="宋体" w:hAnsi="宋体" w:hint="eastAsia"/>
          <w:szCs w:val="22"/>
        </w:rPr>
        <w:t>升温速率</w:t>
      </w:r>
      <w:r w:rsidR="00696BDD">
        <w:rPr>
          <w:rFonts w:ascii="宋体" w:eastAsia="宋体" w:hAnsi="宋体" w:hint="eastAsia"/>
          <w:szCs w:val="22"/>
        </w:rPr>
        <w:t>应不小于</w:t>
      </w:r>
      <w:r w:rsidR="00A862C2">
        <w:rPr>
          <w:rFonts w:ascii="宋体" w:eastAsia="宋体" w:hAnsi="宋体" w:hint="eastAsia"/>
          <w:szCs w:val="22"/>
        </w:rPr>
        <w:t>4</w:t>
      </w:r>
      <w:r w:rsidR="00696BDD" w:rsidRPr="00567200">
        <w:rPr>
          <w:rFonts w:ascii="宋体" w:eastAsia="宋体" w:hAnsi="宋体" w:hint="eastAsia"/>
          <w:szCs w:val="21"/>
        </w:rPr>
        <w:t>℃/min</w:t>
      </w:r>
      <w:r w:rsidR="00696BDD">
        <w:rPr>
          <w:rFonts w:ascii="宋体" w:eastAsia="宋体" w:hAnsi="宋体" w:hint="eastAsia"/>
          <w:szCs w:val="21"/>
        </w:rPr>
        <w:t>，</w:t>
      </w:r>
      <w:r w:rsidR="002B36C4">
        <w:rPr>
          <w:rFonts w:ascii="宋体" w:eastAsia="宋体" w:hAnsi="宋体" w:hint="eastAsia"/>
          <w:szCs w:val="22"/>
        </w:rPr>
        <w:t>常温常压与高温高压喷射溢流染色机</w:t>
      </w:r>
      <w:r w:rsidR="00330A60">
        <w:rPr>
          <w:rFonts w:ascii="宋体" w:eastAsia="宋体" w:hAnsi="宋体" w:hint="eastAsia"/>
          <w:szCs w:val="21"/>
        </w:rPr>
        <w:t>最大</w:t>
      </w:r>
      <w:r w:rsidRPr="00567200">
        <w:rPr>
          <w:rFonts w:ascii="宋体" w:eastAsia="宋体" w:hAnsi="宋体" w:hint="eastAsia"/>
          <w:szCs w:val="21"/>
        </w:rPr>
        <w:t>降温速率</w:t>
      </w:r>
      <w:r w:rsidR="005B1002">
        <w:rPr>
          <w:rFonts w:ascii="宋体" w:eastAsia="宋体" w:hAnsi="宋体" w:hint="eastAsia"/>
          <w:szCs w:val="21"/>
        </w:rPr>
        <w:t>应</w:t>
      </w:r>
      <w:r w:rsidR="00DF7378">
        <w:rPr>
          <w:rFonts w:ascii="宋体" w:eastAsia="宋体" w:hAnsi="宋体" w:hint="eastAsia"/>
          <w:szCs w:val="21"/>
        </w:rPr>
        <w:t>都</w:t>
      </w:r>
      <w:r w:rsidR="005B1002">
        <w:rPr>
          <w:rFonts w:ascii="宋体" w:eastAsia="宋体" w:hAnsi="宋体" w:hint="eastAsia"/>
          <w:szCs w:val="21"/>
        </w:rPr>
        <w:t>不小于</w:t>
      </w:r>
      <w:r w:rsidRPr="00567200">
        <w:rPr>
          <w:rFonts w:ascii="宋体" w:eastAsia="宋体" w:hAnsi="宋体" w:hint="eastAsia"/>
          <w:szCs w:val="21"/>
        </w:rPr>
        <w:t>2</w:t>
      </w:r>
      <w:r w:rsidRPr="00567200">
        <w:rPr>
          <w:rFonts w:ascii="宋体" w:eastAsia="宋体" w:hAnsi="宋体"/>
          <w:szCs w:val="21"/>
        </w:rPr>
        <w:t>.5</w:t>
      </w:r>
      <w:r w:rsidRPr="00567200">
        <w:rPr>
          <w:rFonts w:ascii="宋体" w:eastAsia="宋体" w:hAnsi="宋体" w:hint="eastAsia"/>
          <w:szCs w:val="21"/>
        </w:rPr>
        <w:t>℃</w:t>
      </w:r>
      <w:r w:rsidRPr="00567200">
        <w:rPr>
          <w:rFonts w:ascii="宋体" w:eastAsia="宋体" w:hAnsi="宋体"/>
          <w:szCs w:val="21"/>
        </w:rPr>
        <w:t>/</w:t>
      </w:r>
      <w:r w:rsidRPr="00567200">
        <w:rPr>
          <w:rFonts w:ascii="宋体" w:eastAsia="宋体" w:hAnsi="宋体" w:hint="eastAsia"/>
          <w:szCs w:val="21"/>
        </w:rPr>
        <w:t>min</w:t>
      </w:r>
      <w:r w:rsidRPr="00567200">
        <w:rPr>
          <w:rFonts w:ascii="宋体" w:eastAsia="宋体" w:hAnsi="宋体" w:hint="eastAsia"/>
          <w:szCs w:val="22"/>
        </w:rPr>
        <w:t>。</w:t>
      </w:r>
    </w:p>
    <w:p w14:paraId="73FC63F2" w14:textId="07BC699A" w:rsidR="00535FBA" w:rsidRPr="00567200" w:rsidRDefault="00535FBA" w:rsidP="00535FBA">
      <w:pPr>
        <w:pStyle w:val="affd"/>
        <w:numPr>
          <w:ilvl w:val="1"/>
          <w:numId w:val="3"/>
        </w:numPr>
        <w:spacing w:beforeLines="50" w:before="156" w:afterLines="50" w:after="156" w:line="360" w:lineRule="auto"/>
        <w:rPr>
          <w:rFonts w:ascii="宋体" w:eastAsia="宋体" w:hAnsi="宋体"/>
          <w:szCs w:val="22"/>
        </w:rPr>
      </w:pPr>
      <w:proofErr w:type="gramStart"/>
      <w:r w:rsidRPr="00567200">
        <w:rPr>
          <w:rFonts w:ascii="宋体" w:eastAsia="宋体" w:hAnsi="宋体" w:hint="eastAsia"/>
          <w:szCs w:val="22"/>
        </w:rPr>
        <w:t>染色机浴比</w:t>
      </w:r>
      <w:proofErr w:type="gramEnd"/>
      <w:r w:rsidRPr="00567200">
        <w:rPr>
          <w:rFonts w:ascii="宋体" w:eastAsia="宋体" w:hAnsi="宋体" w:hint="eastAsia"/>
          <w:szCs w:val="22"/>
        </w:rPr>
        <w:t>不应高于1:</w:t>
      </w:r>
      <w:r w:rsidRPr="00567200">
        <w:rPr>
          <w:rFonts w:ascii="宋体" w:eastAsia="宋体" w:hAnsi="宋体"/>
          <w:szCs w:val="22"/>
        </w:rPr>
        <w:t>6</w:t>
      </w:r>
      <w:r>
        <w:rPr>
          <w:rFonts w:ascii="宋体" w:eastAsia="宋体" w:hAnsi="宋体" w:hint="eastAsia"/>
          <w:szCs w:val="22"/>
        </w:rPr>
        <w:t>（参照</w:t>
      </w:r>
      <w:r w:rsidRPr="00567200">
        <w:rPr>
          <w:rFonts w:ascii="宋体" w:hAnsi="宋体" w:hint="eastAsia"/>
        </w:rPr>
        <w:t>F</w:t>
      </w:r>
      <w:r w:rsidRPr="00567200">
        <w:rPr>
          <w:rFonts w:ascii="宋体" w:hAnsi="宋体"/>
        </w:rPr>
        <w:t>Z/T 90112-2018</w:t>
      </w:r>
      <w:r w:rsidRPr="00FD03C5">
        <w:rPr>
          <w:rFonts w:ascii="宋体" w:eastAsia="宋体" w:hAnsi="宋体" w:hint="eastAsia"/>
          <w:szCs w:val="22"/>
        </w:rPr>
        <w:t>染色机染色浴比实验方法中7</w:t>
      </w:r>
      <w:r w:rsidRPr="00FD03C5">
        <w:rPr>
          <w:rFonts w:ascii="宋体" w:eastAsia="宋体" w:hAnsi="宋体"/>
          <w:szCs w:val="22"/>
        </w:rPr>
        <w:t>.2</w:t>
      </w:r>
      <w:r w:rsidRPr="00FD03C5">
        <w:rPr>
          <w:rFonts w:ascii="宋体" w:eastAsia="宋体" w:hAnsi="宋体" w:hint="eastAsia"/>
          <w:szCs w:val="22"/>
        </w:rPr>
        <w:t>计算</w:t>
      </w:r>
      <w:r>
        <w:rPr>
          <w:rFonts w:ascii="宋体" w:eastAsia="宋体" w:hAnsi="宋体" w:hint="eastAsia"/>
          <w:szCs w:val="22"/>
        </w:rPr>
        <w:t>）</w:t>
      </w:r>
      <w:r w:rsidRPr="00567200">
        <w:rPr>
          <w:rFonts w:ascii="宋体" w:eastAsia="宋体" w:hAnsi="宋体" w:hint="eastAsia"/>
          <w:szCs w:val="22"/>
        </w:rPr>
        <w:t>，</w:t>
      </w:r>
      <w:proofErr w:type="gramStart"/>
      <w:r w:rsidRPr="00567200">
        <w:rPr>
          <w:rFonts w:ascii="宋体" w:eastAsia="宋体" w:hAnsi="宋体" w:hint="eastAsia"/>
          <w:szCs w:val="22"/>
        </w:rPr>
        <w:t>水效等级</w:t>
      </w:r>
      <w:proofErr w:type="gramEnd"/>
      <w:r w:rsidRPr="00567200">
        <w:rPr>
          <w:rFonts w:ascii="宋体" w:eastAsia="宋体" w:hAnsi="宋体" w:hint="eastAsia"/>
          <w:szCs w:val="22"/>
        </w:rPr>
        <w:t>达到</w:t>
      </w:r>
      <w:r>
        <w:rPr>
          <w:rFonts w:ascii="宋体" w:eastAsia="宋体" w:hAnsi="宋体" w:hint="eastAsia"/>
          <w:szCs w:val="22"/>
        </w:rPr>
        <w:t>2</w:t>
      </w:r>
      <w:r w:rsidRPr="00567200">
        <w:rPr>
          <w:rFonts w:ascii="宋体" w:eastAsia="宋体" w:hAnsi="宋体" w:hint="eastAsia"/>
          <w:szCs w:val="22"/>
        </w:rPr>
        <w:t>级及以上</w:t>
      </w:r>
      <w:r>
        <w:rPr>
          <w:rFonts w:ascii="宋体" w:eastAsia="宋体" w:hAnsi="宋体" w:hint="eastAsia"/>
          <w:szCs w:val="22"/>
        </w:rPr>
        <w:t>，（</w:t>
      </w:r>
      <w:bookmarkStart w:id="8" w:name="_Hlk117445180"/>
      <w:r w:rsidRPr="00C2309C">
        <w:rPr>
          <w:rFonts w:ascii="宋体" w:eastAsia="宋体" w:hAnsi="宋体" w:hint="eastAsia"/>
          <w:szCs w:val="22"/>
        </w:rPr>
        <w:t>参照</w:t>
      </w:r>
      <w:r w:rsidRPr="00567200">
        <w:rPr>
          <w:rFonts w:ascii="宋体" w:hAnsi="宋体" w:hint="eastAsia"/>
        </w:rPr>
        <w:t>F</w:t>
      </w:r>
      <w:r w:rsidRPr="00567200">
        <w:rPr>
          <w:rFonts w:ascii="宋体" w:hAnsi="宋体"/>
        </w:rPr>
        <w:t>Z/T 07007-2020</w:t>
      </w:r>
      <w:r w:rsidRPr="000A3F99">
        <w:rPr>
          <w:rFonts w:ascii="宋体" w:eastAsia="宋体" w:hAnsi="宋体" w:hint="eastAsia"/>
          <w:szCs w:val="22"/>
        </w:rPr>
        <w:t>染色</w:t>
      </w:r>
      <w:proofErr w:type="gramStart"/>
      <w:r w:rsidRPr="000A3F99">
        <w:rPr>
          <w:rFonts w:ascii="宋体" w:eastAsia="宋体" w:hAnsi="宋体" w:hint="eastAsia"/>
          <w:szCs w:val="22"/>
        </w:rPr>
        <w:t>机水效</w:t>
      </w:r>
      <w:proofErr w:type="gramEnd"/>
      <w:r w:rsidRPr="000A3F99">
        <w:rPr>
          <w:rFonts w:ascii="宋体" w:eastAsia="宋体" w:hAnsi="宋体" w:hint="eastAsia"/>
          <w:szCs w:val="22"/>
        </w:rPr>
        <w:t>限定值</w:t>
      </w:r>
      <w:proofErr w:type="gramStart"/>
      <w:r w:rsidRPr="000A3F99">
        <w:rPr>
          <w:rFonts w:ascii="宋体" w:eastAsia="宋体" w:hAnsi="宋体" w:hint="eastAsia"/>
          <w:szCs w:val="22"/>
        </w:rPr>
        <w:t>即水效等级</w:t>
      </w:r>
      <w:proofErr w:type="gramEnd"/>
      <w:r>
        <w:rPr>
          <w:rFonts w:ascii="宋体" w:eastAsia="宋体" w:hAnsi="宋体" w:hint="eastAsia"/>
          <w:szCs w:val="22"/>
        </w:rPr>
        <w:t>中5计算</w:t>
      </w:r>
      <w:r w:rsidRPr="000A3F99">
        <w:rPr>
          <w:rFonts w:ascii="宋体" w:eastAsia="宋体" w:hAnsi="宋体" w:hint="eastAsia"/>
          <w:szCs w:val="22"/>
        </w:rPr>
        <w:t>）</w:t>
      </w:r>
      <w:bookmarkEnd w:id="8"/>
      <w:r w:rsidRPr="00567200">
        <w:rPr>
          <w:rFonts w:ascii="宋体" w:eastAsia="宋体" w:hAnsi="宋体" w:hint="eastAsia"/>
          <w:szCs w:val="22"/>
        </w:rPr>
        <w:t>。</w:t>
      </w:r>
    </w:p>
    <w:p w14:paraId="5E18F19F" w14:textId="5A8477CD" w:rsidR="005833A2" w:rsidRPr="00CA118A" w:rsidRDefault="00F87D96" w:rsidP="00CA118A">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染色机能效等级达到</w:t>
      </w:r>
      <w:r>
        <w:rPr>
          <w:rFonts w:ascii="宋体" w:eastAsia="宋体" w:hAnsi="宋体"/>
          <w:szCs w:val="22"/>
        </w:rPr>
        <w:t>2</w:t>
      </w:r>
      <w:r w:rsidRPr="00567200">
        <w:rPr>
          <w:rFonts w:ascii="宋体" w:eastAsia="宋体" w:hAnsi="宋体" w:hint="eastAsia"/>
          <w:szCs w:val="22"/>
        </w:rPr>
        <w:t>级及以上。</w:t>
      </w:r>
      <w:r>
        <w:rPr>
          <w:rFonts w:ascii="宋体" w:eastAsia="宋体" w:hAnsi="宋体" w:hint="eastAsia"/>
          <w:szCs w:val="22"/>
        </w:rPr>
        <w:t>（</w:t>
      </w:r>
      <w:r w:rsidRPr="00C2309C">
        <w:rPr>
          <w:rFonts w:ascii="宋体" w:eastAsia="宋体" w:hAnsi="宋体" w:hint="eastAsia"/>
          <w:szCs w:val="22"/>
        </w:rPr>
        <w:t>参照</w:t>
      </w:r>
      <w:r w:rsidRPr="00457182">
        <w:rPr>
          <w:rFonts w:ascii="宋体" w:hAnsi="宋体" w:hint="eastAsia"/>
        </w:rPr>
        <w:t xml:space="preserve">FZ/T 07018-2021 </w:t>
      </w:r>
      <w:r w:rsidRPr="00457182">
        <w:rPr>
          <w:rFonts w:ascii="宋体" w:eastAsia="宋体" w:hAnsi="宋体" w:hint="eastAsia"/>
          <w:szCs w:val="22"/>
        </w:rPr>
        <w:t>染色机能效限定值及能效</w:t>
      </w:r>
      <w:r w:rsidRPr="000A3F99">
        <w:rPr>
          <w:rFonts w:ascii="宋体" w:eastAsia="宋体" w:hAnsi="宋体" w:hint="eastAsia"/>
          <w:szCs w:val="22"/>
        </w:rPr>
        <w:t>等级</w:t>
      </w:r>
      <w:r>
        <w:rPr>
          <w:rFonts w:ascii="宋体" w:eastAsia="宋体" w:hAnsi="宋体" w:hint="eastAsia"/>
          <w:szCs w:val="22"/>
        </w:rPr>
        <w:t>中5计算</w:t>
      </w:r>
      <w:r w:rsidRPr="000A3F99">
        <w:rPr>
          <w:rFonts w:ascii="宋体" w:eastAsia="宋体" w:hAnsi="宋体" w:hint="eastAsia"/>
          <w:szCs w:val="22"/>
        </w:rPr>
        <w:t>）</w:t>
      </w:r>
      <w:r w:rsidR="002D0DB7">
        <w:rPr>
          <w:rFonts w:ascii="宋体" w:eastAsia="宋体" w:hAnsi="宋体" w:hint="eastAsia"/>
          <w:szCs w:val="22"/>
        </w:rPr>
        <w:t>。</w:t>
      </w:r>
    </w:p>
    <w:p w14:paraId="1176A553" w14:textId="70AE0B78" w:rsidR="00CA118A" w:rsidRPr="00AA3D0C" w:rsidRDefault="001240BF" w:rsidP="00CA118A">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驱动系统应采用</w:t>
      </w:r>
      <w:r w:rsidR="00D75743">
        <w:rPr>
          <w:rFonts w:ascii="宋体" w:eastAsia="宋体" w:hAnsi="宋体" w:hint="eastAsia"/>
          <w:szCs w:val="22"/>
        </w:rPr>
        <w:t>系统能效2级以上</w:t>
      </w:r>
      <w:r w:rsidR="00C20898">
        <w:rPr>
          <w:rFonts w:ascii="宋体" w:eastAsia="宋体" w:hAnsi="宋体" w:hint="eastAsia"/>
          <w:szCs w:val="22"/>
        </w:rPr>
        <w:t>的</w:t>
      </w:r>
      <w:r w:rsidRPr="00567200">
        <w:rPr>
          <w:rFonts w:ascii="宋体" w:eastAsia="宋体" w:hAnsi="宋体" w:hint="eastAsia"/>
          <w:szCs w:val="22"/>
        </w:rPr>
        <w:t>电机作为动力来源，并利用</w:t>
      </w:r>
      <w:r w:rsidR="00EA7C59" w:rsidRPr="00567200">
        <w:rPr>
          <w:rFonts w:ascii="宋体" w:eastAsia="宋体" w:hAnsi="宋体" w:hint="eastAsia"/>
          <w:szCs w:val="22"/>
        </w:rPr>
        <w:t>智能</w:t>
      </w:r>
      <w:r w:rsidRPr="00567200">
        <w:rPr>
          <w:rFonts w:ascii="宋体" w:eastAsia="宋体" w:hAnsi="宋体" w:hint="eastAsia"/>
          <w:szCs w:val="22"/>
        </w:rPr>
        <w:t>控制技术，对电机做相应的节能控制运行。</w:t>
      </w:r>
      <w:r w:rsidR="00CA118A">
        <w:rPr>
          <w:rFonts w:ascii="宋体" w:eastAsia="宋体" w:hAnsi="宋体" w:hint="eastAsia"/>
          <w:szCs w:val="22"/>
        </w:rPr>
        <w:t>（</w:t>
      </w:r>
      <w:r w:rsidR="00CA118A" w:rsidRPr="00C2309C">
        <w:rPr>
          <w:rFonts w:ascii="宋体" w:eastAsia="宋体" w:hAnsi="宋体" w:hint="eastAsia"/>
          <w:szCs w:val="22"/>
        </w:rPr>
        <w:t>参照</w:t>
      </w:r>
      <w:r w:rsidR="009F7DEE" w:rsidRPr="009F7DEE">
        <w:rPr>
          <w:rFonts w:ascii="宋体" w:hAnsi="宋体" w:hint="eastAsia"/>
        </w:rPr>
        <w:t>GB/T 41013-2021</w:t>
      </w:r>
      <w:r w:rsidR="009F7DEE" w:rsidRPr="009F7DEE">
        <w:rPr>
          <w:rFonts w:ascii="宋体" w:eastAsia="宋体" w:hAnsi="宋体" w:hint="eastAsia"/>
        </w:rPr>
        <w:t xml:space="preserve"> 电机系统能效评价</w:t>
      </w:r>
      <w:r w:rsidR="001A7BC1">
        <w:rPr>
          <w:rFonts w:ascii="宋体" w:eastAsia="宋体" w:hAnsi="宋体" w:hint="eastAsia"/>
        </w:rPr>
        <w:t>中来评价</w:t>
      </w:r>
      <w:r w:rsidR="00CA118A">
        <w:rPr>
          <w:rFonts w:ascii="宋体" w:eastAsia="宋体" w:hAnsi="宋体" w:hint="eastAsia"/>
          <w:szCs w:val="22"/>
        </w:rPr>
        <w:t>）</w:t>
      </w:r>
      <w:r w:rsidR="001F5E5E">
        <w:rPr>
          <w:rFonts w:ascii="宋体" w:eastAsia="宋体" w:hAnsi="宋体" w:hint="eastAsia"/>
          <w:szCs w:val="22"/>
        </w:rPr>
        <w:t>。</w:t>
      </w:r>
    </w:p>
    <w:p w14:paraId="67FFD7A5" w14:textId="783792E7" w:rsidR="00E55B56" w:rsidRPr="00F632D5" w:rsidRDefault="00ED7301" w:rsidP="00F632D5">
      <w:pPr>
        <w:pStyle w:val="a0"/>
        <w:numPr>
          <w:ilvl w:val="0"/>
          <w:numId w:val="3"/>
        </w:numPr>
        <w:snapToGrid w:val="0"/>
        <w:spacing w:before="312" w:after="312" w:line="360" w:lineRule="auto"/>
        <w:rPr>
          <w:rFonts w:ascii="宋体" w:eastAsia="宋体" w:hAnsi="宋体"/>
          <w:szCs w:val="22"/>
        </w:rPr>
      </w:pPr>
      <w:r w:rsidRPr="00ED7301">
        <w:rPr>
          <w:rFonts w:ascii="宋体" w:eastAsia="宋体" w:hAnsi="宋体" w:hint="eastAsia"/>
          <w:szCs w:val="22"/>
        </w:rPr>
        <w:t>设备结构与相关工艺要求</w:t>
      </w:r>
    </w:p>
    <w:p w14:paraId="4BB86F6F" w14:textId="2CFC58CE" w:rsidR="00AA3D0C" w:rsidRPr="00567200" w:rsidRDefault="009466F7"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hAnsi="宋体"/>
        </w:rPr>
        <w:br w:type="page"/>
      </w:r>
      <w:r w:rsidR="00AA3D0C" w:rsidRPr="00567200">
        <w:rPr>
          <w:rFonts w:ascii="宋体" w:eastAsia="宋体" w:hAnsi="宋体" w:hint="eastAsia"/>
          <w:szCs w:val="22"/>
        </w:rPr>
        <w:lastRenderedPageBreak/>
        <w:t>喷射溢流染色机机身筒体形状与内部结构应以</w:t>
      </w:r>
      <w:proofErr w:type="gramStart"/>
      <w:r w:rsidR="00AA3D0C" w:rsidRPr="00567200">
        <w:rPr>
          <w:rFonts w:ascii="宋体" w:eastAsia="宋体" w:hAnsi="宋体" w:hint="eastAsia"/>
          <w:szCs w:val="22"/>
        </w:rPr>
        <w:t>促进布液分离</w:t>
      </w:r>
      <w:proofErr w:type="gramEnd"/>
      <w:r w:rsidR="00AA3D0C" w:rsidRPr="00567200">
        <w:rPr>
          <w:rFonts w:ascii="宋体" w:eastAsia="宋体" w:hAnsi="宋体" w:hint="eastAsia"/>
          <w:szCs w:val="22"/>
        </w:rPr>
        <w:t>，降低浴比为目标，如</w:t>
      </w:r>
      <w:r w:rsidR="00101E26">
        <w:rPr>
          <w:rFonts w:ascii="宋体" w:eastAsia="宋体" w:hAnsi="宋体" w:hint="eastAsia"/>
          <w:szCs w:val="22"/>
        </w:rPr>
        <w:t>L</w:t>
      </w:r>
      <w:r w:rsidR="00254CAC">
        <w:rPr>
          <w:rFonts w:ascii="宋体" w:eastAsia="宋体" w:hAnsi="宋体" w:hint="eastAsia"/>
          <w:szCs w:val="22"/>
        </w:rPr>
        <w:t>型</w:t>
      </w:r>
      <w:r w:rsidR="00AA3D0C">
        <w:rPr>
          <w:rFonts w:ascii="宋体" w:eastAsia="宋体" w:hAnsi="宋体" w:hint="eastAsia"/>
          <w:szCs w:val="22"/>
        </w:rPr>
        <w:t>应用</w:t>
      </w:r>
      <w:r w:rsidR="00AA3D0C" w:rsidRPr="00567200">
        <w:rPr>
          <w:rFonts w:ascii="宋体" w:eastAsia="宋体" w:hAnsi="宋体" w:hint="eastAsia"/>
          <w:szCs w:val="22"/>
        </w:rPr>
        <w:t>倾斜上翘式筒体</w:t>
      </w:r>
      <w:r w:rsidR="00AA3D0C">
        <w:rPr>
          <w:rFonts w:ascii="宋体" w:eastAsia="宋体" w:hAnsi="宋体" w:hint="eastAsia"/>
          <w:szCs w:val="22"/>
        </w:rPr>
        <w:t>，</w:t>
      </w:r>
      <w:r w:rsidR="00FF40D7">
        <w:rPr>
          <w:rFonts w:ascii="宋体" w:eastAsia="宋体" w:hAnsi="宋体" w:hint="eastAsia"/>
          <w:szCs w:val="22"/>
        </w:rPr>
        <w:t>O型</w:t>
      </w:r>
      <w:r w:rsidR="00B40080">
        <w:rPr>
          <w:rFonts w:ascii="宋体" w:eastAsia="宋体" w:hAnsi="宋体" w:hint="eastAsia"/>
          <w:szCs w:val="22"/>
        </w:rPr>
        <w:t>或</w:t>
      </w:r>
      <w:r w:rsidR="00FF40D7">
        <w:rPr>
          <w:rFonts w:ascii="宋体" w:eastAsia="宋体" w:hAnsi="宋体" w:hint="eastAsia"/>
          <w:szCs w:val="22"/>
        </w:rPr>
        <w:t>U型</w:t>
      </w:r>
      <w:r w:rsidR="00AA3D0C">
        <w:rPr>
          <w:rFonts w:ascii="宋体" w:eastAsia="宋体" w:hAnsi="宋体" w:hint="eastAsia"/>
          <w:szCs w:val="22"/>
        </w:rPr>
        <w:t>应用</w:t>
      </w:r>
      <w:r w:rsidR="00AA3D0C" w:rsidRPr="00567200">
        <w:rPr>
          <w:rFonts w:ascii="宋体" w:eastAsia="宋体" w:hAnsi="宋体" w:hint="eastAsia"/>
          <w:szCs w:val="22"/>
        </w:rPr>
        <w:t>内置隔层内网。</w:t>
      </w:r>
    </w:p>
    <w:p w14:paraId="7D97D9E0" w14:textId="29D153C9"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喷射溢流染色机机身筒体内应有</w:t>
      </w:r>
      <w:proofErr w:type="gramStart"/>
      <w:r w:rsidRPr="00567200">
        <w:rPr>
          <w:rFonts w:ascii="宋体" w:eastAsia="宋体" w:hAnsi="宋体" w:hint="eastAsia"/>
          <w:szCs w:val="22"/>
        </w:rPr>
        <w:t>相应叠布装置</w:t>
      </w:r>
      <w:proofErr w:type="gramEnd"/>
      <w:r w:rsidRPr="00567200">
        <w:rPr>
          <w:rFonts w:ascii="宋体" w:eastAsia="宋体" w:hAnsi="宋体" w:hint="eastAsia"/>
          <w:szCs w:val="22"/>
        </w:rPr>
        <w:t>，</w:t>
      </w:r>
      <w:r w:rsidRPr="00AA797B">
        <w:rPr>
          <w:rFonts w:ascii="宋体" w:eastAsia="宋体" w:hAnsi="宋体" w:hint="eastAsia"/>
          <w:szCs w:val="22"/>
        </w:rPr>
        <w:t>如</w:t>
      </w:r>
      <w:r w:rsidR="006C06CA">
        <w:rPr>
          <w:rFonts w:ascii="宋体" w:eastAsia="宋体" w:hAnsi="宋体" w:hint="eastAsia"/>
          <w:szCs w:val="22"/>
        </w:rPr>
        <w:t>L型</w:t>
      </w:r>
      <w:r w:rsidRPr="00AA797B">
        <w:rPr>
          <w:rFonts w:ascii="宋体" w:eastAsia="宋体" w:hAnsi="宋体" w:hint="eastAsia"/>
          <w:szCs w:val="22"/>
        </w:rPr>
        <w:t>采用撞击叠布，</w:t>
      </w:r>
      <w:r w:rsidR="00B40080">
        <w:rPr>
          <w:rFonts w:ascii="宋体" w:eastAsia="宋体" w:hAnsi="宋体" w:hint="eastAsia"/>
          <w:szCs w:val="22"/>
        </w:rPr>
        <w:t>O型或U型</w:t>
      </w:r>
      <w:r w:rsidRPr="00AA797B">
        <w:rPr>
          <w:rFonts w:ascii="宋体" w:eastAsia="宋体" w:hAnsi="宋体" w:hint="eastAsia"/>
          <w:szCs w:val="22"/>
        </w:rPr>
        <w:t>采用摆布机构</w:t>
      </w:r>
      <w:r>
        <w:rPr>
          <w:rFonts w:ascii="宋体" w:eastAsia="宋体" w:hAnsi="宋体" w:hint="eastAsia"/>
          <w:szCs w:val="22"/>
        </w:rPr>
        <w:t>，</w:t>
      </w:r>
      <w:r w:rsidRPr="00567200">
        <w:rPr>
          <w:rFonts w:ascii="宋体" w:eastAsia="宋体" w:hAnsi="宋体" w:hint="eastAsia"/>
          <w:szCs w:val="22"/>
        </w:rPr>
        <w:t>保证织物</w:t>
      </w:r>
      <w:proofErr w:type="gramStart"/>
      <w:r w:rsidR="00C26206">
        <w:rPr>
          <w:rFonts w:ascii="宋体" w:eastAsia="宋体" w:hAnsi="宋体" w:hint="eastAsia"/>
          <w:szCs w:val="22"/>
        </w:rPr>
        <w:t>在低浴比</w:t>
      </w:r>
      <w:proofErr w:type="gramEnd"/>
      <w:r w:rsidR="00C26206">
        <w:rPr>
          <w:rFonts w:ascii="宋体" w:eastAsia="宋体" w:hAnsi="宋体" w:hint="eastAsia"/>
          <w:szCs w:val="22"/>
        </w:rPr>
        <w:t>染色情况下</w:t>
      </w:r>
      <w:r w:rsidRPr="00567200">
        <w:rPr>
          <w:rFonts w:ascii="宋体" w:eastAsia="宋体" w:hAnsi="宋体" w:hint="eastAsia"/>
          <w:szCs w:val="22"/>
        </w:rPr>
        <w:t>的均匀堆叠</w:t>
      </w:r>
      <w:r>
        <w:rPr>
          <w:rFonts w:ascii="宋体" w:eastAsia="宋体" w:hAnsi="宋体" w:hint="eastAsia"/>
          <w:szCs w:val="22"/>
        </w:rPr>
        <w:t>，</w:t>
      </w:r>
      <w:proofErr w:type="gramStart"/>
      <w:r>
        <w:rPr>
          <w:rFonts w:ascii="宋体" w:eastAsia="宋体" w:hAnsi="宋体" w:hint="eastAsia"/>
          <w:szCs w:val="22"/>
        </w:rPr>
        <w:t>减少堵布几率</w:t>
      </w:r>
      <w:proofErr w:type="gramEnd"/>
      <w:r w:rsidR="00363F9F">
        <w:rPr>
          <w:rFonts w:ascii="宋体" w:eastAsia="宋体" w:hAnsi="宋体" w:hint="eastAsia"/>
          <w:szCs w:val="22"/>
        </w:rPr>
        <w:t>，保证织物染色质量</w:t>
      </w:r>
      <w:r w:rsidRPr="00567200">
        <w:rPr>
          <w:rFonts w:ascii="宋体" w:eastAsia="宋体" w:hAnsi="宋体" w:hint="eastAsia"/>
          <w:szCs w:val="22"/>
        </w:rPr>
        <w:t>。</w:t>
      </w:r>
    </w:p>
    <w:p w14:paraId="458E5D70" w14:textId="725AAC5A"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染色机喷嘴间隙应可调，喷嘴应具有多种口径，保证不同织物类型的上染均匀性，提高上染率，以缩短工艺时间</w:t>
      </w:r>
      <w:r w:rsidR="00B533F7">
        <w:rPr>
          <w:rFonts w:ascii="宋体" w:eastAsia="宋体" w:hAnsi="宋体" w:hint="eastAsia"/>
          <w:szCs w:val="22"/>
        </w:rPr>
        <w:t>，降低染色过程中的耗能</w:t>
      </w:r>
      <w:r w:rsidRPr="00567200">
        <w:rPr>
          <w:rFonts w:ascii="宋体" w:eastAsia="宋体" w:hAnsi="宋体" w:hint="eastAsia"/>
          <w:szCs w:val="22"/>
        </w:rPr>
        <w:t>。</w:t>
      </w:r>
    </w:p>
    <w:p w14:paraId="01A35D4B" w14:textId="71F94EC1" w:rsidR="00AA3D0C"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内置</w:t>
      </w:r>
      <w:proofErr w:type="gramStart"/>
      <w:r w:rsidRPr="00567200">
        <w:rPr>
          <w:rFonts w:ascii="宋体" w:eastAsia="宋体" w:hAnsi="宋体" w:hint="eastAsia"/>
          <w:szCs w:val="22"/>
        </w:rPr>
        <w:t>导布轮</w:t>
      </w:r>
      <w:proofErr w:type="gramEnd"/>
      <w:r w:rsidRPr="00567200">
        <w:rPr>
          <w:rFonts w:ascii="宋体" w:eastAsia="宋体" w:hAnsi="宋体" w:hint="eastAsia"/>
          <w:szCs w:val="22"/>
        </w:rPr>
        <w:t>的机型应具有张力控制与主被动切换，以匹配布速，减少织物擦伤</w:t>
      </w:r>
      <w:r w:rsidR="00E9351D">
        <w:rPr>
          <w:rFonts w:ascii="宋体" w:eastAsia="宋体" w:hAnsi="宋体" w:hint="eastAsia"/>
          <w:szCs w:val="22"/>
        </w:rPr>
        <w:t>，</w:t>
      </w:r>
      <w:r w:rsidR="00EB69F1">
        <w:rPr>
          <w:rFonts w:ascii="宋体" w:eastAsia="宋体" w:hAnsi="宋体" w:hint="eastAsia"/>
          <w:szCs w:val="22"/>
        </w:rPr>
        <w:t>提供织物运动部分动力</w:t>
      </w:r>
      <w:r w:rsidR="00976352">
        <w:rPr>
          <w:rFonts w:ascii="宋体" w:eastAsia="宋体" w:hAnsi="宋体" w:hint="eastAsia"/>
          <w:szCs w:val="22"/>
        </w:rPr>
        <w:t>，减少主泵能耗</w:t>
      </w:r>
      <w:r w:rsidRPr="00567200">
        <w:rPr>
          <w:rFonts w:ascii="宋体" w:eastAsia="宋体" w:hAnsi="宋体" w:hint="eastAsia"/>
          <w:szCs w:val="22"/>
        </w:rPr>
        <w:t>。</w:t>
      </w:r>
    </w:p>
    <w:p w14:paraId="733EC449" w14:textId="5A05D813" w:rsidR="00AA3D0C" w:rsidRPr="00E57599"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w:t>
      </w:r>
      <w:proofErr w:type="gramStart"/>
      <w:r w:rsidRPr="00567200">
        <w:rPr>
          <w:rFonts w:ascii="宋体" w:eastAsia="宋体" w:hAnsi="宋体" w:hint="eastAsia"/>
          <w:szCs w:val="22"/>
        </w:rPr>
        <w:t>机</w:t>
      </w:r>
      <w:r>
        <w:rPr>
          <w:rFonts w:ascii="宋体" w:eastAsia="宋体" w:hAnsi="宋体" w:hint="eastAsia"/>
          <w:szCs w:val="22"/>
        </w:rPr>
        <w:t>导布</w:t>
      </w:r>
      <w:proofErr w:type="gramEnd"/>
      <w:r>
        <w:rPr>
          <w:rFonts w:ascii="宋体" w:eastAsia="宋体" w:hAnsi="宋体" w:hint="eastAsia"/>
          <w:szCs w:val="22"/>
        </w:rPr>
        <w:t>管形态（方形、椭圆形、渐变形等）应有利于织物运动与变位，</w:t>
      </w:r>
      <w:proofErr w:type="gramStart"/>
      <w:r>
        <w:rPr>
          <w:rFonts w:ascii="宋体" w:eastAsia="宋体" w:hAnsi="宋体" w:hint="eastAsia"/>
          <w:szCs w:val="22"/>
        </w:rPr>
        <w:t>减少堵布几率</w:t>
      </w:r>
      <w:proofErr w:type="gramEnd"/>
      <w:r w:rsidR="00521523">
        <w:rPr>
          <w:rFonts w:ascii="宋体" w:eastAsia="宋体" w:hAnsi="宋体" w:hint="eastAsia"/>
          <w:szCs w:val="22"/>
        </w:rPr>
        <w:t>，提高织物染色质量</w:t>
      </w:r>
      <w:r w:rsidRPr="00567200">
        <w:rPr>
          <w:rFonts w:ascii="宋体" w:eastAsia="宋体" w:hAnsi="宋体" w:hint="eastAsia"/>
          <w:szCs w:val="22"/>
        </w:rPr>
        <w:t>。</w:t>
      </w:r>
    </w:p>
    <w:p w14:paraId="49FD0DA5" w14:textId="6643C12B"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染色机应具有反冲防堵装置，及时</w:t>
      </w:r>
      <w:r>
        <w:rPr>
          <w:rFonts w:ascii="宋体" w:eastAsia="宋体" w:hAnsi="宋体" w:hint="eastAsia"/>
          <w:szCs w:val="22"/>
        </w:rPr>
        <w:t>在线</w:t>
      </w:r>
      <w:r w:rsidRPr="00567200">
        <w:rPr>
          <w:rFonts w:ascii="宋体" w:eastAsia="宋体" w:hAnsi="宋体" w:hint="eastAsia"/>
          <w:szCs w:val="22"/>
        </w:rPr>
        <w:t>判断与</w:t>
      </w:r>
      <w:proofErr w:type="gramStart"/>
      <w:r w:rsidRPr="00567200">
        <w:rPr>
          <w:rFonts w:ascii="宋体" w:eastAsia="宋体" w:hAnsi="宋体" w:hint="eastAsia"/>
          <w:szCs w:val="22"/>
        </w:rPr>
        <w:t>处理堵布现象</w:t>
      </w:r>
      <w:proofErr w:type="gramEnd"/>
      <w:r w:rsidRPr="00567200">
        <w:rPr>
          <w:rFonts w:ascii="宋体" w:eastAsia="宋体" w:hAnsi="宋体" w:hint="eastAsia"/>
          <w:szCs w:val="22"/>
        </w:rPr>
        <w:t>，保证生产效率</w:t>
      </w:r>
      <w:r w:rsidR="006A5E29">
        <w:rPr>
          <w:rFonts w:ascii="宋体" w:eastAsia="宋体" w:hAnsi="宋体" w:hint="eastAsia"/>
          <w:szCs w:val="22"/>
        </w:rPr>
        <w:t>，提高资源利用率</w:t>
      </w:r>
      <w:r w:rsidRPr="00567200">
        <w:rPr>
          <w:rFonts w:ascii="宋体" w:eastAsia="宋体" w:hAnsi="宋体" w:hint="eastAsia"/>
          <w:szCs w:val="22"/>
        </w:rPr>
        <w:t>。</w:t>
      </w:r>
    </w:p>
    <w:p w14:paraId="0C015254" w14:textId="7EBC879B"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染色机应具有多个回流阀，并根据织物运行状态具有开度范围可调节控制的功能</w:t>
      </w:r>
      <w:r>
        <w:rPr>
          <w:rFonts w:ascii="宋体" w:eastAsia="宋体" w:hAnsi="宋体" w:hint="eastAsia"/>
          <w:szCs w:val="22"/>
        </w:rPr>
        <w:t>，控制织物运行速度</w:t>
      </w:r>
      <w:r w:rsidR="00A33CE7">
        <w:rPr>
          <w:rFonts w:ascii="宋体" w:eastAsia="宋体" w:hAnsi="宋体" w:hint="eastAsia"/>
          <w:szCs w:val="22"/>
        </w:rPr>
        <w:t>，减少织物运行所需水量，降低浴比</w:t>
      </w:r>
      <w:r w:rsidRPr="00567200">
        <w:rPr>
          <w:rFonts w:ascii="宋体" w:eastAsia="宋体" w:hAnsi="宋体" w:hint="eastAsia"/>
          <w:szCs w:val="22"/>
        </w:rPr>
        <w:t>。</w:t>
      </w:r>
    </w:p>
    <w:p w14:paraId="29C01CC2" w14:textId="77777777"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喷射溢流染色机喷嘴系统应带动面料高速回转，</w:t>
      </w:r>
      <w:r>
        <w:rPr>
          <w:rFonts w:ascii="宋体" w:eastAsia="宋体" w:hAnsi="宋体" w:hint="eastAsia"/>
          <w:szCs w:val="22"/>
        </w:rPr>
        <w:t>喷嘴喷射力</w:t>
      </w:r>
      <w:r w:rsidRPr="00567200">
        <w:rPr>
          <w:rFonts w:ascii="宋体" w:eastAsia="宋体" w:hAnsi="宋体" w:hint="eastAsia"/>
          <w:szCs w:val="22"/>
        </w:rPr>
        <w:t>可调节。</w:t>
      </w:r>
    </w:p>
    <w:p w14:paraId="4A1C19D0" w14:textId="66DABEC9" w:rsidR="00AA3D0C"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高温高压喷射溢流染色机应具有高温水洗功能，在染色结束、温度未降时，直接做冷热水的交换，充分利用高温染液余热，从而减少还原清洗工序和水洗次数，缩短工艺时间</w:t>
      </w:r>
      <w:r w:rsidR="002807DF">
        <w:rPr>
          <w:rFonts w:ascii="宋体" w:eastAsia="宋体" w:hAnsi="宋体" w:hint="eastAsia"/>
          <w:szCs w:val="22"/>
        </w:rPr>
        <w:t>，降低冷却用水量</w:t>
      </w:r>
      <w:r w:rsidRPr="00567200">
        <w:rPr>
          <w:rFonts w:ascii="宋体" w:eastAsia="宋体" w:hAnsi="宋体" w:hint="eastAsia"/>
          <w:szCs w:val="22"/>
        </w:rPr>
        <w:t>。</w:t>
      </w:r>
    </w:p>
    <w:p w14:paraId="33172A83" w14:textId="77777777" w:rsidR="00AA3D0C" w:rsidRPr="009120D1"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染色机应具有</w:t>
      </w:r>
      <w:r>
        <w:rPr>
          <w:rFonts w:ascii="宋体" w:eastAsia="宋体" w:hAnsi="宋体" w:hint="eastAsia"/>
          <w:szCs w:val="22"/>
        </w:rPr>
        <w:t>高效的喷淋装置</w:t>
      </w:r>
      <w:r w:rsidRPr="00567200">
        <w:rPr>
          <w:rFonts w:ascii="宋体" w:eastAsia="宋体" w:hAnsi="宋体" w:hint="eastAsia"/>
          <w:szCs w:val="22"/>
        </w:rPr>
        <w:t>，保证</w:t>
      </w:r>
      <w:r>
        <w:rPr>
          <w:rFonts w:ascii="宋体" w:eastAsia="宋体" w:hAnsi="宋体" w:hint="eastAsia"/>
          <w:szCs w:val="22"/>
        </w:rPr>
        <w:t>无死角高效喷淋清洗，还应具有自动分区分时清洗功能，提高喷淋清洗效果，节约水资源</w:t>
      </w:r>
      <w:r w:rsidRPr="00567200">
        <w:rPr>
          <w:rFonts w:ascii="宋体" w:eastAsia="宋体" w:hAnsi="宋体" w:hint="eastAsia"/>
          <w:szCs w:val="22"/>
        </w:rPr>
        <w:t>。</w:t>
      </w:r>
    </w:p>
    <w:p w14:paraId="1AC6B74A" w14:textId="77777777"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高温高压喷射溢流染色机应具有压力平衡装置，保证织物在不同温度与压力段的运行稳定性</w:t>
      </w:r>
      <w:r>
        <w:rPr>
          <w:rFonts w:ascii="宋体" w:eastAsia="宋体" w:hAnsi="宋体" w:hint="eastAsia"/>
          <w:szCs w:val="22"/>
        </w:rPr>
        <w:t>，减少不必要的压力调节，节约能源</w:t>
      </w:r>
      <w:r w:rsidRPr="00567200">
        <w:rPr>
          <w:rFonts w:ascii="宋体" w:eastAsia="宋体" w:hAnsi="宋体" w:hint="eastAsia"/>
          <w:szCs w:val="22"/>
        </w:rPr>
        <w:t>。</w:t>
      </w:r>
    </w:p>
    <w:p w14:paraId="5472413D" w14:textId="5060D6F8"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应</w:t>
      </w:r>
      <w:r w:rsidR="00A82829">
        <w:rPr>
          <w:rFonts w:ascii="宋体" w:eastAsia="宋体" w:hAnsi="宋体" w:hint="eastAsia"/>
          <w:szCs w:val="22"/>
        </w:rPr>
        <w:t>有</w:t>
      </w:r>
      <w:r w:rsidRPr="00567200">
        <w:rPr>
          <w:rFonts w:ascii="宋体" w:eastAsia="宋体" w:hAnsi="宋体" w:hint="eastAsia"/>
          <w:szCs w:val="22"/>
        </w:rPr>
        <w:t>对接废水余热回收装置</w:t>
      </w:r>
      <w:r w:rsidR="006A63E0">
        <w:rPr>
          <w:rFonts w:ascii="宋体" w:eastAsia="宋体" w:hAnsi="宋体" w:hint="eastAsia"/>
          <w:szCs w:val="22"/>
        </w:rPr>
        <w:t>、</w:t>
      </w:r>
      <w:r w:rsidR="00CF5DC1" w:rsidRPr="00567200">
        <w:rPr>
          <w:rFonts w:ascii="宋体" w:eastAsia="宋体" w:hAnsi="宋体" w:hint="eastAsia"/>
          <w:szCs w:val="22"/>
        </w:rPr>
        <w:t>废水分质处理及初步净化装置</w:t>
      </w:r>
      <w:r w:rsidR="006A63E0">
        <w:rPr>
          <w:rFonts w:ascii="宋体" w:eastAsia="宋体" w:hAnsi="宋体" w:hint="eastAsia"/>
          <w:szCs w:val="22"/>
        </w:rPr>
        <w:t>、</w:t>
      </w:r>
      <w:r w:rsidR="00000E5E">
        <w:rPr>
          <w:rFonts w:ascii="宋体" w:eastAsia="宋体" w:hAnsi="宋体" w:hint="eastAsia"/>
          <w:szCs w:val="22"/>
        </w:rPr>
        <w:t>冷凝水回收装置的接口</w:t>
      </w:r>
      <w:r w:rsidR="00F218E2">
        <w:rPr>
          <w:rFonts w:ascii="宋体" w:eastAsia="宋体" w:hAnsi="宋体" w:hint="eastAsia"/>
          <w:szCs w:val="22"/>
        </w:rPr>
        <w:t>，</w:t>
      </w:r>
      <w:r w:rsidR="0020557C">
        <w:rPr>
          <w:rFonts w:ascii="宋体" w:eastAsia="宋体" w:hAnsi="宋体" w:hint="eastAsia"/>
          <w:szCs w:val="22"/>
        </w:rPr>
        <w:t>具体回收处理见附录</w:t>
      </w:r>
      <w:r w:rsidR="000B18CE">
        <w:rPr>
          <w:rFonts w:ascii="宋体" w:eastAsia="宋体" w:hAnsi="宋体"/>
          <w:szCs w:val="22"/>
        </w:rPr>
        <w:t>A</w:t>
      </w:r>
      <w:r w:rsidRPr="00567200">
        <w:rPr>
          <w:rFonts w:ascii="宋体" w:eastAsia="宋体" w:hAnsi="宋体" w:hint="eastAsia"/>
          <w:szCs w:val="22"/>
        </w:rPr>
        <w:t>。</w:t>
      </w:r>
    </w:p>
    <w:p w14:paraId="5B452E1F" w14:textId="04192206"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若采用蒸汽加热，应安装蒸汽比例流量调节装置，</w:t>
      </w:r>
      <w:r w:rsidR="00936584">
        <w:rPr>
          <w:rFonts w:ascii="宋体" w:eastAsia="宋体" w:hAnsi="宋体" w:hint="eastAsia"/>
          <w:szCs w:val="22"/>
        </w:rPr>
        <w:t>对蒸汽进行精准调控</w:t>
      </w:r>
      <w:r w:rsidRPr="00567200">
        <w:rPr>
          <w:rFonts w:ascii="宋体" w:eastAsia="宋体" w:hAnsi="宋体" w:hint="eastAsia"/>
          <w:szCs w:val="22"/>
        </w:rPr>
        <w:t>。</w:t>
      </w:r>
    </w:p>
    <w:p w14:paraId="08073B40" w14:textId="35F71832" w:rsidR="00AA3D0C" w:rsidRPr="00567200" w:rsidRDefault="00AA3D0C" w:rsidP="00AA3D0C">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lastRenderedPageBreak/>
        <w:t>应设置带有通讯功能的</w:t>
      </w:r>
      <w:proofErr w:type="gramStart"/>
      <w:r w:rsidRPr="00567200">
        <w:rPr>
          <w:rFonts w:ascii="宋体" w:eastAsia="宋体" w:hAnsi="宋体" w:hint="eastAsia"/>
          <w:szCs w:val="22"/>
        </w:rPr>
        <w:t>水电</w:t>
      </w:r>
      <w:r>
        <w:rPr>
          <w:rFonts w:ascii="宋体" w:eastAsia="宋体" w:hAnsi="宋体" w:hint="eastAsia"/>
          <w:szCs w:val="22"/>
        </w:rPr>
        <w:t>汽</w:t>
      </w:r>
      <w:r w:rsidRPr="00567200">
        <w:rPr>
          <w:rFonts w:ascii="宋体" w:eastAsia="宋体" w:hAnsi="宋体" w:hint="eastAsia"/>
          <w:szCs w:val="22"/>
        </w:rPr>
        <w:t>测计量</w:t>
      </w:r>
      <w:proofErr w:type="gramEnd"/>
      <w:r w:rsidRPr="00567200">
        <w:rPr>
          <w:rFonts w:ascii="宋体" w:eastAsia="宋体" w:hAnsi="宋体" w:hint="eastAsia"/>
          <w:szCs w:val="22"/>
        </w:rPr>
        <w:t>仪表，并</w:t>
      </w:r>
      <w:r w:rsidRPr="009755D3">
        <w:rPr>
          <w:rFonts w:ascii="宋体" w:eastAsia="宋体" w:hAnsi="宋体" w:hint="eastAsia"/>
          <w:szCs w:val="22"/>
        </w:rPr>
        <w:t>具有连接能耗监控系统的功能</w:t>
      </w:r>
      <w:r w:rsidRPr="00567200">
        <w:rPr>
          <w:rFonts w:ascii="宋体" w:eastAsia="宋体" w:hAnsi="宋体" w:hint="eastAsia"/>
          <w:szCs w:val="22"/>
        </w:rPr>
        <w:t>。</w:t>
      </w:r>
    </w:p>
    <w:p w14:paraId="68A55B52" w14:textId="368B4E04" w:rsidR="00AA3D0C" w:rsidRPr="00961EDA" w:rsidRDefault="00AA3D0C" w:rsidP="00961EDA">
      <w:pPr>
        <w:pStyle w:val="affd"/>
        <w:numPr>
          <w:ilvl w:val="1"/>
          <w:numId w:val="3"/>
        </w:numPr>
        <w:spacing w:beforeLines="50" w:before="156" w:afterLines="50" w:after="156" w:line="360" w:lineRule="auto"/>
        <w:rPr>
          <w:rFonts w:ascii="宋体" w:eastAsia="宋体" w:hAnsi="宋体"/>
          <w:szCs w:val="22"/>
        </w:rPr>
      </w:pPr>
      <w:r w:rsidRPr="00567200">
        <w:rPr>
          <w:rFonts w:ascii="宋体" w:eastAsia="宋体" w:hAnsi="宋体" w:hint="eastAsia"/>
          <w:szCs w:val="22"/>
        </w:rPr>
        <w:t>染色机外表面应涂敷保温或绝热材料，且保温后设备的散热损失应小于国家规定的“允许最大散热值”。</w:t>
      </w:r>
    </w:p>
    <w:p w14:paraId="2AAD45BD" w14:textId="7C76BFEB" w:rsidR="00AA3D0C" w:rsidRPr="00C43FCE" w:rsidRDefault="00AA3D0C" w:rsidP="00AA3D0C">
      <w:pPr>
        <w:pStyle w:val="affd"/>
        <w:numPr>
          <w:ilvl w:val="1"/>
          <w:numId w:val="3"/>
        </w:numPr>
        <w:spacing w:beforeLines="50" w:before="156" w:afterLines="50" w:after="156" w:line="360" w:lineRule="auto"/>
        <w:rPr>
          <w:rFonts w:ascii="宋体" w:eastAsia="宋体" w:hAnsi="宋体"/>
          <w:szCs w:val="22"/>
        </w:rPr>
      </w:pPr>
      <w:r w:rsidRPr="00C43FCE">
        <w:rPr>
          <w:rFonts w:ascii="宋体" w:eastAsia="宋体" w:hAnsi="宋体" w:hint="eastAsia"/>
          <w:szCs w:val="22"/>
        </w:rPr>
        <w:t>染料、助剂系统</w:t>
      </w:r>
      <w:r w:rsidR="003C124D">
        <w:rPr>
          <w:rFonts w:ascii="宋体" w:eastAsia="宋体" w:hAnsi="宋体" w:hint="eastAsia"/>
          <w:szCs w:val="22"/>
        </w:rPr>
        <w:t>应</w:t>
      </w:r>
      <w:r w:rsidRPr="00C43FCE">
        <w:rPr>
          <w:rFonts w:ascii="宋体" w:eastAsia="宋体" w:hAnsi="宋体" w:hint="eastAsia"/>
          <w:szCs w:val="22"/>
        </w:rPr>
        <w:t>采用自动配送系统，提高一次</w:t>
      </w:r>
      <w:r w:rsidR="00360F7F">
        <w:rPr>
          <w:rFonts w:ascii="宋体" w:eastAsia="宋体" w:hAnsi="宋体" w:hint="eastAsia"/>
          <w:szCs w:val="22"/>
        </w:rPr>
        <w:t>上染</w:t>
      </w:r>
      <w:r w:rsidRPr="00C43FCE">
        <w:rPr>
          <w:rFonts w:ascii="宋体" w:eastAsia="宋体" w:hAnsi="宋体" w:hint="eastAsia"/>
          <w:szCs w:val="22"/>
        </w:rPr>
        <w:t>率，降低能耗。</w:t>
      </w:r>
    </w:p>
    <w:p w14:paraId="276FE43B" w14:textId="3BD33603" w:rsidR="0010666A" w:rsidRDefault="0010666A">
      <w:pPr>
        <w:widowControl/>
        <w:jc w:val="left"/>
        <w:rPr>
          <w:rFonts w:ascii="宋体" w:hAnsi="宋体"/>
        </w:rPr>
      </w:pPr>
      <w:r>
        <w:rPr>
          <w:rFonts w:ascii="宋体" w:hAnsi="宋体"/>
        </w:rPr>
        <w:br w:type="page"/>
      </w:r>
    </w:p>
    <w:p w14:paraId="30CBD9C6" w14:textId="77777777" w:rsidR="009466F7" w:rsidRPr="00AA3D0C" w:rsidRDefault="009466F7">
      <w:pPr>
        <w:widowControl/>
        <w:jc w:val="left"/>
        <w:rPr>
          <w:rFonts w:ascii="宋体" w:hAnsi="宋体"/>
        </w:rPr>
      </w:pPr>
    </w:p>
    <w:p w14:paraId="0A9372D8" w14:textId="77777777" w:rsidR="00EB4952" w:rsidRPr="00567200" w:rsidRDefault="00EB4952" w:rsidP="00EB4952">
      <w:pPr>
        <w:pStyle w:val="a0"/>
        <w:numPr>
          <w:ilvl w:val="0"/>
          <w:numId w:val="0"/>
        </w:numPr>
        <w:snapToGrid w:val="0"/>
        <w:spacing w:before="312" w:after="312" w:line="360" w:lineRule="auto"/>
        <w:jc w:val="center"/>
        <w:rPr>
          <w:rFonts w:ascii="宋体" w:eastAsia="宋体" w:hAnsi="宋体"/>
          <w:szCs w:val="22"/>
        </w:rPr>
      </w:pPr>
      <w:r w:rsidRPr="00567200">
        <w:rPr>
          <w:rFonts w:ascii="宋体" w:eastAsia="宋体" w:hAnsi="宋体" w:hint="eastAsia"/>
          <w:szCs w:val="22"/>
        </w:rPr>
        <w:t>附录 A</w:t>
      </w:r>
    </w:p>
    <w:p w14:paraId="55A97FEA" w14:textId="728AEA28" w:rsidR="00054FD8" w:rsidRPr="00567200" w:rsidRDefault="00054FD8" w:rsidP="00054FD8">
      <w:pPr>
        <w:pStyle w:val="af8"/>
        <w:ind w:firstLineChars="1800" w:firstLine="3780"/>
        <w:rPr>
          <w:rFonts w:hAnsi="宋体"/>
        </w:rPr>
      </w:pPr>
      <w:r w:rsidRPr="00567200">
        <w:rPr>
          <w:rFonts w:hAnsi="宋体" w:hint="eastAsia"/>
        </w:rPr>
        <w:t>（资料性）</w:t>
      </w:r>
    </w:p>
    <w:p w14:paraId="629D1DBB" w14:textId="197B621C" w:rsidR="00207B85" w:rsidRPr="00567200" w:rsidRDefault="00207B85" w:rsidP="00A449D0">
      <w:pPr>
        <w:pStyle w:val="af8"/>
        <w:ind w:firstLineChars="1700" w:firstLine="3570"/>
        <w:rPr>
          <w:rFonts w:hAnsi="宋体"/>
        </w:rPr>
      </w:pPr>
      <w:r w:rsidRPr="00567200">
        <w:rPr>
          <w:rFonts w:hAnsi="宋体" w:hint="eastAsia"/>
        </w:rPr>
        <w:t>节水、余热回收流程</w:t>
      </w:r>
    </w:p>
    <w:p w14:paraId="408A7416" w14:textId="77777777" w:rsidR="00C37A83" w:rsidRPr="00567200" w:rsidRDefault="000260A3">
      <w:pPr>
        <w:widowControl/>
        <w:jc w:val="left"/>
        <w:rPr>
          <w:rFonts w:ascii="宋体" w:hAnsi="宋体"/>
        </w:rPr>
      </w:pPr>
      <w:r w:rsidRPr="00567200">
        <w:rPr>
          <w:rFonts w:ascii="宋体" w:hAnsi="宋体"/>
        </w:rPr>
        <w:object w:dxaOrig="13860" w:dyaOrig="7440" w14:anchorId="2F8FA6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2pt;height:243.65pt" o:ole="">
            <v:imagedata r:id="rId16" o:title=""/>
          </v:shape>
          <o:OLEObject Type="Embed" ProgID="Visio.Drawing.15" ShapeID="_x0000_i1025" DrawAspect="Content" ObjectID="_1743328690" r:id="rId17"/>
        </w:object>
      </w:r>
    </w:p>
    <w:p w14:paraId="1A945213" w14:textId="77777777" w:rsidR="00655E41" w:rsidRPr="00567200" w:rsidRDefault="00655E41" w:rsidP="00995B06">
      <w:pPr>
        <w:snapToGrid w:val="0"/>
        <w:rPr>
          <w:rFonts w:ascii="宋体" w:hAnsi="宋体"/>
        </w:rPr>
      </w:pPr>
    </w:p>
    <w:p w14:paraId="471D73D3" w14:textId="77777777" w:rsidR="00CF097B" w:rsidRPr="00567200" w:rsidRDefault="00CF097B">
      <w:pPr>
        <w:widowControl/>
        <w:jc w:val="left"/>
        <w:rPr>
          <w:rFonts w:ascii="宋体" w:hAnsi="宋体"/>
          <w:szCs w:val="21"/>
        </w:rPr>
      </w:pPr>
      <w:r w:rsidRPr="00567200">
        <w:rPr>
          <w:rFonts w:ascii="宋体" w:hAnsi="宋体"/>
          <w:szCs w:val="21"/>
        </w:rPr>
        <w:br w:type="page"/>
      </w:r>
    </w:p>
    <w:p w14:paraId="26129385" w14:textId="4B401589" w:rsidR="003C4E6F" w:rsidRPr="00567200" w:rsidRDefault="003C4E6F" w:rsidP="003C4E6F">
      <w:pPr>
        <w:pStyle w:val="a0"/>
        <w:numPr>
          <w:ilvl w:val="0"/>
          <w:numId w:val="0"/>
        </w:numPr>
        <w:snapToGrid w:val="0"/>
        <w:spacing w:before="312" w:after="312" w:line="360" w:lineRule="auto"/>
        <w:jc w:val="center"/>
        <w:rPr>
          <w:rFonts w:ascii="宋体" w:eastAsia="宋体" w:hAnsi="宋体"/>
          <w:szCs w:val="22"/>
        </w:rPr>
      </w:pPr>
      <w:r w:rsidRPr="00567200">
        <w:rPr>
          <w:rFonts w:ascii="宋体" w:eastAsia="宋体" w:hAnsi="宋体" w:hint="eastAsia"/>
          <w:szCs w:val="22"/>
        </w:rPr>
        <w:lastRenderedPageBreak/>
        <w:t xml:space="preserve">附录 </w:t>
      </w:r>
      <w:r w:rsidRPr="00567200">
        <w:rPr>
          <w:rFonts w:ascii="宋体" w:eastAsia="宋体" w:hAnsi="宋体"/>
          <w:szCs w:val="22"/>
        </w:rPr>
        <w:t>B</w:t>
      </w:r>
    </w:p>
    <w:p w14:paraId="31B2190E" w14:textId="4552CEAA" w:rsidR="003C4E6F" w:rsidRPr="00567200" w:rsidRDefault="003C4E6F" w:rsidP="00B5631B">
      <w:pPr>
        <w:pStyle w:val="af8"/>
        <w:ind w:firstLineChars="0" w:firstLine="0"/>
        <w:jc w:val="center"/>
        <w:rPr>
          <w:rFonts w:hAnsi="宋体"/>
        </w:rPr>
      </w:pPr>
      <w:r w:rsidRPr="00567200">
        <w:rPr>
          <w:rFonts w:hAnsi="宋体" w:hint="eastAsia"/>
        </w:rPr>
        <w:t>（</w:t>
      </w:r>
      <w:r w:rsidR="00B5631B">
        <w:rPr>
          <w:rFonts w:hAnsi="宋体" w:hint="eastAsia"/>
        </w:rPr>
        <w:t>参考F</w:t>
      </w:r>
      <w:r w:rsidR="00B5631B">
        <w:rPr>
          <w:rFonts w:hAnsi="宋体"/>
        </w:rPr>
        <w:t>Z/T 07018-2021</w:t>
      </w:r>
      <w:r w:rsidR="00B5631B">
        <w:rPr>
          <w:rFonts w:hAnsi="宋体" w:hint="eastAsia"/>
        </w:rPr>
        <w:t>中计算</w:t>
      </w:r>
      <w:r w:rsidRPr="00567200">
        <w:rPr>
          <w:rFonts w:hAnsi="宋体" w:hint="eastAsia"/>
        </w:rPr>
        <w:t>）</w:t>
      </w:r>
    </w:p>
    <w:p w14:paraId="4FF14616" w14:textId="09002B16" w:rsidR="009C0AD3" w:rsidRPr="00567200" w:rsidRDefault="009A392C" w:rsidP="009A392C">
      <w:pPr>
        <w:spacing w:line="360" w:lineRule="auto"/>
        <w:jc w:val="center"/>
        <w:rPr>
          <w:rFonts w:ascii="宋体" w:hAnsi="宋体"/>
          <w:szCs w:val="21"/>
        </w:rPr>
      </w:pPr>
      <w:r w:rsidRPr="00567200">
        <w:rPr>
          <w:rFonts w:ascii="宋体" w:hAnsi="宋体" w:hint="eastAsia"/>
          <w:szCs w:val="21"/>
        </w:rPr>
        <w:t>能耗计算</w:t>
      </w:r>
    </w:p>
    <w:p w14:paraId="2C869C68" w14:textId="76755C15" w:rsidR="00FF56C1" w:rsidRPr="00567200" w:rsidRDefault="00754AE9" w:rsidP="00FF56C1">
      <w:pPr>
        <w:pStyle w:val="affd"/>
        <w:spacing w:beforeLines="50" w:before="156" w:afterLines="50" w:after="156" w:line="360" w:lineRule="auto"/>
        <w:ind w:left="0"/>
        <w:rPr>
          <w:rFonts w:ascii="宋体" w:eastAsia="宋体" w:hAnsi="宋体"/>
        </w:rPr>
      </w:pPr>
      <w:r w:rsidRPr="00567200">
        <w:rPr>
          <w:rFonts w:ascii="宋体" w:eastAsia="宋体" w:hAnsi="宋体" w:hint="eastAsia"/>
        </w:rPr>
        <w:t>B</w:t>
      </w:r>
      <w:r w:rsidRPr="00567200">
        <w:rPr>
          <w:rFonts w:ascii="宋体" w:eastAsia="宋体" w:hAnsi="宋体"/>
        </w:rPr>
        <w:t xml:space="preserve">.1 </w:t>
      </w:r>
      <w:r w:rsidR="00FF56C1" w:rsidRPr="00567200">
        <w:rPr>
          <w:rFonts w:ascii="宋体" w:eastAsia="宋体" w:hAnsi="宋体" w:hint="eastAsia"/>
        </w:rPr>
        <w:t>热耗能</w:t>
      </w:r>
      <w:proofErr w:type="gramStart"/>
      <w:r w:rsidR="00FF56C1" w:rsidRPr="00567200">
        <w:rPr>
          <w:rFonts w:ascii="宋体" w:eastAsia="宋体" w:hAnsi="宋体" w:hint="eastAsia"/>
        </w:rPr>
        <w:t>效</w:t>
      </w:r>
      <w:proofErr w:type="gramEnd"/>
      <w:r w:rsidR="00FF56C1" w:rsidRPr="00567200">
        <w:rPr>
          <w:rFonts w:ascii="宋体" w:eastAsia="宋体" w:hAnsi="宋体" w:hint="eastAsia"/>
        </w:rPr>
        <w:t>计算</w:t>
      </w:r>
    </w:p>
    <w:p w14:paraId="432B134E" w14:textId="77777777" w:rsidR="00FF56C1" w:rsidRPr="00567200" w:rsidRDefault="00FF56C1" w:rsidP="00FF56C1">
      <w:pPr>
        <w:ind w:firstLine="420"/>
        <w:rPr>
          <w:rFonts w:ascii="宋体" w:hAnsi="宋体"/>
        </w:rPr>
      </w:pPr>
      <w:r w:rsidRPr="00567200">
        <w:rPr>
          <w:rFonts w:ascii="宋体" w:hAnsi="宋体" w:hint="eastAsia"/>
        </w:rPr>
        <w:t>染色机热效公式（1）计算。</w:t>
      </w:r>
    </w:p>
    <w:p w14:paraId="669062C9" w14:textId="66B0A634" w:rsidR="00FF56C1" w:rsidRPr="00567200" w:rsidRDefault="00FF56C1" w:rsidP="00FF56C1">
      <w:pPr>
        <w:pStyle w:val="MTDisplayEquation"/>
        <w:rPr>
          <w:rFonts w:ascii="宋体" w:hAnsi="宋体"/>
        </w:rPr>
      </w:pPr>
      <w:r w:rsidRPr="00567200">
        <w:rPr>
          <w:rFonts w:ascii="宋体" w:hAnsi="宋体"/>
        </w:rPr>
        <w:tab/>
      </w:r>
      <w:r w:rsidRPr="00567200">
        <w:rPr>
          <w:rFonts w:ascii="宋体" w:hAnsi="宋体"/>
          <w:position w:val="-24"/>
        </w:rPr>
        <w:object w:dxaOrig="4099" w:dyaOrig="680" w14:anchorId="0357F3DC">
          <v:shape id="_x0000_i1026" type="#_x0000_t75" style="width:204.75pt;height:33pt" o:ole="">
            <v:imagedata r:id="rId18" o:title=""/>
          </v:shape>
          <o:OLEObject Type="Embed" ProgID="Equation.DSMT4" ShapeID="_x0000_i1026" DrawAspect="Content" ObjectID="_1743328691" r:id="rId19"/>
        </w:object>
      </w:r>
      <w:r w:rsidRPr="00567200">
        <w:rPr>
          <w:rFonts w:ascii="宋体" w:hAnsi="宋体"/>
        </w:rPr>
        <w:tab/>
      </w:r>
      <w:r w:rsidR="00DF7648">
        <w:rPr>
          <w:rFonts w:ascii="宋体" w:hAnsi="宋体" w:hint="eastAsia"/>
        </w:rPr>
        <w:t>（1）</w:t>
      </w:r>
    </w:p>
    <w:p w14:paraId="4C2AB5DA" w14:textId="77777777" w:rsidR="00FF56C1" w:rsidRPr="00567200" w:rsidRDefault="00FF56C1" w:rsidP="00FF56C1">
      <w:pPr>
        <w:rPr>
          <w:rFonts w:ascii="宋体" w:hAnsi="宋体"/>
        </w:rPr>
      </w:pPr>
      <w:r w:rsidRPr="00567200">
        <w:rPr>
          <w:rFonts w:ascii="宋体" w:hAnsi="宋体" w:hint="eastAsia"/>
        </w:rPr>
        <w:t>式中：</w:t>
      </w:r>
    </w:p>
    <w:p w14:paraId="1D8F3733" w14:textId="77777777" w:rsidR="00FF56C1" w:rsidRPr="00567200" w:rsidRDefault="00FF56C1" w:rsidP="00FF56C1">
      <w:pPr>
        <w:snapToGrid w:val="0"/>
        <w:rPr>
          <w:rFonts w:ascii="宋体" w:hAnsi="宋体"/>
        </w:rPr>
      </w:pPr>
      <w:r w:rsidRPr="00567200">
        <w:rPr>
          <w:rFonts w:ascii="宋体" w:hAnsi="宋体"/>
          <w:position w:val="-12"/>
        </w:rPr>
        <w:object w:dxaOrig="360" w:dyaOrig="360" w14:anchorId="6032E429">
          <v:shape id="_x0000_i1027" type="#_x0000_t75" style="width:18pt;height:18pt" o:ole="">
            <v:imagedata r:id="rId20" o:title=""/>
          </v:shape>
          <o:OLEObject Type="Embed" ProgID="Equation.DSMT4" ShapeID="_x0000_i1027" DrawAspect="Content" ObjectID="_1743328692" r:id="rId21"/>
        </w:object>
      </w:r>
      <w:r w:rsidRPr="00567200">
        <w:rPr>
          <w:rFonts w:ascii="宋体" w:hAnsi="宋体" w:hint="eastAsia"/>
        </w:rPr>
        <w:t>——染色机热效值，</w:t>
      </w:r>
      <w:r w:rsidRPr="00567200">
        <w:rPr>
          <w:rFonts w:ascii="宋体" w:hAnsi="宋体"/>
        </w:rPr>
        <w:t>kJ/t</w:t>
      </w:r>
      <w:r w:rsidRPr="00567200">
        <w:rPr>
          <w:rFonts w:ascii="宋体" w:hAnsi="宋体" w:hint="eastAsia"/>
        </w:rPr>
        <w:t>。</w:t>
      </w:r>
    </w:p>
    <w:p w14:paraId="1A45728D" w14:textId="77777777" w:rsidR="00FF56C1" w:rsidRPr="00567200" w:rsidRDefault="00FF56C1" w:rsidP="00FF56C1">
      <w:pPr>
        <w:snapToGrid w:val="0"/>
        <w:rPr>
          <w:rFonts w:ascii="宋体" w:hAnsi="宋体"/>
        </w:rPr>
      </w:pPr>
      <w:r w:rsidRPr="00567200">
        <w:rPr>
          <w:rFonts w:ascii="宋体" w:hAnsi="宋体"/>
          <w:position w:val="-14"/>
        </w:rPr>
        <w:object w:dxaOrig="499" w:dyaOrig="380" w14:anchorId="1B67DD4D">
          <v:shape id="_x0000_i1028" type="#_x0000_t75" style="width:25.05pt;height:18.15pt" o:ole="">
            <v:imagedata r:id="rId22" o:title=""/>
          </v:shape>
          <o:OLEObject Type="Embed" ProgID="Equation.DSMT4" ShapeID="_x0000_i1028" DrawAspect="Content" ObjectID="_1743328693" r:id="rId23"/>
        </w:object>
      </w:r>
      <w:r w:rsidRPr="00567200">
        <w:rPr>
          <w:rFonts w:ascii="宋体" w:hAnsi="宋体" w:hint="eastAsia"/>
        </w:rPr>
        <w:t>——输入染色机的蒸汽热量，k</w:t>
      </w:r>
      <w:r w:rsidRPr="00567200">
        <w:rPr>
          <w:rFonts w:ascii="宋体" w:hAnsi="宋体"/>
        </w:rPr>
        <w:t>J</w:t>
      </w:r>
      <w:r w:rsidRPr="00567200">
        <w:rPr>
          <w:rFonts w:ascii="宋体" w:hAnsi="宋体" w:hint="eastAsia"/>
        </w:rPr>
        <w:t>；</w:t>
      </w:r>
    </w:p>
    <w:p w14:paraId="75484896" w14:textId="77777777" w:rsidR="00FF56C1" w:rsidRPr="00567200" w:rsidRDefault="00FF56C1" w:rsidP="00FF56C1">
      <w:pPr>
        <w:rPr>
          <w:rFonts w:ascii="宋体" w:hAnsi="宋体"/>
        </w:rPr>
      </w:pPr>
      <w:r w:rsidRPr="00567200">
        <w:rPr>
          <w:rFonts w:ascii="宋体" w:hAnsi="宋体"/>
          <w:position w:val="-4"/>
        </w:rPr>
        <w:object w:dxaOrig="320" w:dyaOrig="260" w14:anchorId="7AA195BB">
          <v:shape id="_x0000_i1029" type="#_x0000_t75" style="width:16.3pt;height:12.5pt" o:ole="">
            <v:imagedata r:id="rId24" o:title=""/>
          </v:shape>
          <o:OLEObject Type="Embed" ProgID="Equation.DSMT4" ShapeID="_x0000_i1029" DrawAspect="Content" ObjectID="_1743328694" r:id="rId25"/>
        </w:object>
      </w:r>
      <w:r w:rsidRPr="00567200">
        <w:rPr>
          <w:rFonts w:ascii="宋体" w:hAnsi="宋体" w:hint="eastAsia"/>
        </w:rPr>
        <w:t>——染色机设计产量，t；</w:t>
      </w:r>
    </w:p>
    <w:p w14:paraId="711599A0" w14:textId="77777777" w:rsidR="00FF56C1" w:rsidRPr="00567200" w:rsidRDefault="00FF56C1" w:rsidP="00FF56C1">
      <w:pPr>
        <w:snapToGrid w:val="0"/>
        <w:rPr>
          <w:rFonts w:ascii="宋体" w:hAnsi="宋体"/>
        </w:rPr>
      </w:pPr>
      <w:r w:rsidRPr="00567200">
        <w:rPr>
          <w:rFonts w:ascii="宋体" w:hAnsi="宋体"/>
          <w:position w:val="-14"/>
        </w:rPr>
        <w:object w:dxaOrig="580" w:dyaOrig="380" w14:anchorId="23FA2112">
          <v:shape id="_x0000_i1030" type="#_x0000_t75" style="width:28.8pt;height:18.15pt" o:ole="">
            <v:imagedata r:id="rId26" o:title=""/>
          </v:shape>
          <o:OLEObject Type="Embed" ProgID="Equation.DSMT4" ShapeID="_x0000_i1030" DrawAspect="Content" ObjectID="_1743328695" r:id="rId27"/>
        </w:object>
      </w:r>
      <w:r w:rsidRPr="00567200">
        <w:rPr>
          <w:rFonts w:ascii="宋体" w:hAnsi="宋体" w:hint="eastAsia"/>
        </w:rPr>
        <w:t>——输入染色机的蒸汽质量，t；</w:t>
      </w:r>
    </w:p>
    <w:p w14:paraId="64B38822" w14:textId="77777777" w:rsidR="00FF56C1" w:rsidRPr="00567200" w:rsidRDefault="00FF56C1" w:rsidP="00FF56C1">
      <w:pPr>
        <w:snapToGrid w:val="0"/>
        <w:rPr>
          <w:rFonts w:ascii="宋体" w:hAnsi="宋体"/>
        </w:rPr>
      </w:pPr>
      <w:r w:rsidRPr="00567200">
        <w:rPr>
          <w:rFonts w:ascii="宋体" w:hAnsi="宋体"/>
          <w:position w:val="-14"/>
        </w:rPr>
        <w:object w:dxaOrig="540" w:dyaOrig="380" w14:anchorId="4DD36603">
          <v:shape id="_x0000_i1031" type="#_x0000_t75" style="width:26.9pt;height:18.15pt" o:ole="">
            <v:imagedata r:id="rId28" o:title=""/>
          </v:shape>
          <o:OLEObject Type="Embed" ProgID="Equation.DSMT4" ShapeID="_x0000_i1031" DrawAspect="Content" ObjectID="_1743328696" r:id="rId29"/>
        </w:object>
      </w:r>
      <w:r w:rsidRPr="00567200">
        <w:rPr>
          <w:rFonts w:ascii="宋体" w:hAnsi="宋体" w:hint="eastAsia"/>
        </w:rPr>
        <w:t>——输入蒸汽的加权平均平均</w:t>
      </w:r>
      <w:proofErr w:type="gramStart"/>
      <w:r w:rsidRPr="00567200">
        <w:rPr>
          <w:rFonts w:ascii="宋体" w:hAnsi="宋体" w:hint="eastAsia"/>
        </w:rPr>
        <w:t>焓</w:t>
      </w:r>
      <w:proofErr w:type="gramEnd"/>
      <w:r w:rsidRPr="00567200">
        <w:rPr>
          <w:rFonts w:ascii="宋体" w:hAnsi="宋体" w:hint="eastAsia"/>
        </w:rPr>
        <w:t>值，kJ/kg；</w:t>
      </w:r>
    </w:p>
    <w:p w14:paraId="567A67AD" w14:textId="77777777" w:rsidR="00FF56C1" w:rsidRPr="00567200" w:rsidRDefault="00FF56C1" w:rsidP="00FF56C1">
      <w:pPr>
        <w:snapToGrid w:val="0"/>
        <w:rPr>
          <w:rFonts w:ascii="宋体" w:hAnsi="宋体"/>
        </w:rPr>
      </w:pPr>
      <w:r w:rsidRPr="00567200">
        <w:rPr>
          <w:rFonts w:ascii="宋体" w:hAnsi="宋体"/>
          <w:position w:val="-14"/>
        </w:rPr>
        <w:object w:dxaOrig="700" w:dyaOrig="380" w14:anchorId="41FD5CF4">
          <v:shape id="_x0000_i1032" type="#_x0000_t75" style="width:35.05pt;height:18.15pt" o:ole="">
            <v:imagedata r:id="rId30" o:title=""/>
          </v:shape>
          <o:OLEObject Type="Embed" ProgID="Equation.DSMT4" ShapeID="_x0000_i1032" DrawAspect="Content" ObjectID="_1743328697" r:id="rId31"/>
        </w:object>
      </w:r>
      <w:r w:rsidRPr="00567200">
        <w:rPr>
          <w:rFonts w:ascii="宋体" w:hAnsi="宋体" w:hint="eastAsia"/>
        </w:rPr>
        <w:t>——蒸汽放热后产生的冷凝水的加权平均</w:t>
      </w:r>
      <w:proofErr w:type="gramStart"/>
      <w:r w:rsidRPr="00567200">
        <w:rPr>
          <w:rFonts w:ascii="宋体" w:hAnsi="宋体" w:hint="eastAsia"/>
        </w:rPr>
        <w:t>焓</w:t>
      </w:r>
      <w:proofErr w:type="gramEnd"/>
      <w:r w:rsidRPr="00567200">
        <w:rPr>
          <w:rFonts w:ascii="宋体" w:hAnsi="宋体" w:hint="eastAsia"/>
        </w:rPr>
        <w:t>值，kJ/kg。</w:t>
      </w:r>
    </w:p>
    <w:p w14:paraId="30E84432" w14:textId="757E6B52" w:rsidR="00FF56C1" w:rsidRPr="00567200" w:rsidRDefault="00754AE9" w:rsidP="00FF56C1">
      <w:pPr>
        <w:pStyle w:val="affd"/>
        <w:spacing w:beforeLines="50" w:before="156" w:afterLines="50" w:after="156" w:line="360" w:lineRule="auto"/>
        <w:ind w:left="0"/>
        <w:rPr>
          <w:rFonts w:ascii="宋体" w:eastAsia="宋体" w:hAnsi="宋体"/>
        </w:rPr>
      </w:pPr>
      <w:r w:rsidRPr="00567200">
        <w:rPr>
          <w:rFonts w:ascii="宋体" w:eastAsia="宋体" w:hAnsi="宋体" w:hint="eastAsia"/>
        </w:rPr>
        <w:t>B</w:t>
      </w:r>
      <w:r w:rsidRPr="00567200">
        <w:rPr>
          <w:rFonts w:ascii="宋体" w:eastAsia="宋体" w:hAnsi="宋体"/>
        </w:rPr>
        <w:t xml:space="preserve">.2 </w:t>
      </w:r>
      <w:r w:rsidR="00FF56C1" w:rsidRPr="00567200">
        <w:rPr>
          <w:rFonts w:ascii="宋体" w:eastAsia="宋体" w:hAnsi="宋体" w:hint="eastAsia"/>
        </w:rPr>
        <w:t>电耗能效计算</w:t>
      </w:r>
    </w:p>
    <w:p w14:paraId="598CFEAA" w14:textId="77777777" w:rsidR="00FF56C1" w:rsidRPr="00567200" w:rsidRDefault="00FF56C1" w:rsidP="00FF56C1">
      <w:pPr>
        <w:rPr>
          <w:rFonts w:ascii="宋体" w:hAnsi="宋体"/>
        </w:rPr>
      </w:pPr>
      <w:r w:rsidRPr="00567200">
        <w:rPr>
          <w:rFonts w:ascii="宋体" w:hAnsi="宋体" w:hint="eastAsia"/>
        </w:rPr>
        <w:t>染色机</w:t>
      </w:r>
      <w:proofErr w:type="gramStart"/>
      <w:r w:rsidRPr="00567200">
        <w:rPr>
          <w:rFonts w:ascii="宋体" w:hAnsi="宋体" w:hint="eastAsia"/>
        </w:rPr>
        <w:t>电耗效值公式</w:t>
      </w:r>
      <w:proofErr w:type="gramEnd"/>
      <w:r w:rsidRPr="00567200">
        <w:rPr>
          <w:rFonts w:ascii="宋体" w:hAnsi="宋体" w:hint="eastAsia"/>
        </w:rPr>
        <w:t>（</w:t>
      </w:r>
      <w:r w:rsidRPr="00567200">
        <w:rPr>
          <w:rFonts w:ascii="宋体" w:hAnsi="宋体"/>
        </w:rPr>
        <w:t>2</w:t>
      </w:r>
      <w:r w:rsidRPr="00567200">
        <w:rPr>
          <w:rFonts w:ascii="宋体" w:hAnsi="宋体" w:hint="eastAsia"/>
        </w:rPr>
        <w:t>）计算：</w:t>
      </w:r>
    </w:p>
    <w:p w14:paraId="1112AB0F" w14:textId="3D86FDAE" w:rsidR="00FF56C1" w:rsidRPr="00567200" w:rsidRDefault="00FF56C1" w:rsidP="00FF56C1">
      <w:pPr>
        <w:pStyle w:val="MTDisplayEquation"/>
        <w:rPr>
          <w:rFonts w:ascii="宋体" w:hAnsi="宋体"/>
        </w:rPr>
      </w:pPr>
      <w:r w:rsidRPr="00567200">
        <w:rPr>
          <w:rFonts w:ascii="宋体" w:hAnsi="宋体"/>
        </w:rPr>
        <w:tab/>
      </w:r>
      <w:r w:rsidRPr="00567200">
        <w:rPr>
          <w:rFonts w:ascii="宋体" w:hAnsi="宋体"/>
          <w:position w:val="-24"/>
        </w:rPr>
        <w:object w:dxaOrig="1140" w:dyaOrig="639" w14:anchorId="2FE3CAA4">
          <v:shape id="_x0000_i1033" type="#_x0000_t75" style="width:56.95pt;height:31.95pt" o:ole="">
            <v:imagedata r:id="rId32" o:title=""/>
          </v:shape>
          <o:OLEObject Type="Embed" ProgID="Equation.DSMT4" ShapeID="_x0000_i1033" DrawAspect="Content" ObjectID="_1743328698" r:id="rId33"/>
        </w:object>
      </w:r>
      <w:r w:rsidRPr="00567200">
        <w:rPr>
          <w:rFonts w:ascii="宋体" w:hAnsi="宋体"/>
        </w:rPr>
        <w:tab/>
      </w:r>
      <w:r w:rsidRPr="00567200">
        <w:rPr>
          <w:rFonts w:ascii="宋体" w:hAnsi="宋体"/>
        </w:rPr>
        <w:fldChar w:fldCharType="begin"/>
      </w:r>
      <w:r w:rsidRPr="00567200">
        <w:rPr>
          <w:rFonts w:ascii="宋体" w:hAnsi="宋体"/>
        </w:rPr>
        <w:instrText xml:space="preserve"> MACROBUTTON MTPlaceRef \* MERGEFORMAT </w:instrText>
      </w:r>
      <w:r w:rsidRPr="00567200">
        <w:rPr>
          <w:rFonts w:ascii="宋体" w:hAnsi="宋体"/>
        </w:rPr>
        <w:fldChar w:fldCharType="begin"/>
      </w:r>
      <w:r w:rsidRPr="00567200">
        <w:rPr>
          <w:rFonts w:ascii="宋体" w:hAnsi="宋体"/>
        </w:rPr>
        <w:instrText xml:space="preserve"> SEQ MTEqn \h \* MERGEFORMAT </w:instrText>
      </w:r>
      <w:r w:rsidRPr="00567200">
        <w:rPr>
          <w:rFonts w:ascii="宋体" w:hAnsi="宋体"/>
        </w:rPr>
        <w:fldChar w:fldCharType="end"/>
      </w:r>
      <w:r w:rsidRPr="00567200">
        <w:rPr>
          <w:rFonts w:ascii="宋体" w:hAnsi="宋体"/>
        </w:rPr>
        <w:instrText>...............................(</w:instrText>
      </w:r>
      <w:r w:rsidR="004375E2" w:rsidRPr="00567200">
        <w:rPr>
          <w:rFonts w:ascii="宋体" w:hAnsi="宋体"/>
        </w:rPr>
        <w:fldChar w:fldCharType="begin"/>
      </w:r>
      <w:r w:rsidR="004375E2" w:rsidRPr="00567200">
        <w:rPr>
          <w:rFonts w:ascii="宋体" w:hAnsi="宋体"/>
        </w:rPr>
        <w:instrText xml:space="preserve"> SEQ MTEqn \c \* Arabic \* MERGEFORMAT </w:instrText>
      </w:r>
      <w:r w:rsidR="004375E2" w:rsidRPr="00567200">
        <w:rPr>
          <w:rFonts w:ascii="宋体" w:hAnsi="宋体"/>
        </w:rPr>
        <w:fldChar w:fldCharType="separate"/>
      </w:r>
      <w:r w:rsidR="003F0E7C">
        <w:rPr>
          <w:rFonts w:ascii="宋体" w:hAnsi="宋体"/>
          <w:noProof/>
        </w:rPr>
        <w:instrText>1</w:instrText>
      </w:r>
      <w:r w:rsidR="004375E2" w:rsidRPr="00567200">
        <w:rPr>
          <w:rFonts w:ascii="宋体" w:hAnsi="宋体"/>
          <w:noProof/>
        </w:rPr>
        <w:fldChar w:fldCharType="end"/>
      </w:r>
      <w:r w:rsidRPr="00567200">
        <w:rPr>
          <w:rFonts w:ascii="宋体" w:hAnsi="宋体"/>
        </w:rPr>
        <w:instrText>)</w:instrText>
      </w:r>
      <w:r w:rsidRPr="00567200">
        <w:rPr>
          <w:rFonts w:ascii="宋体" w:hAnsi="宋体"/>
        </w:rPr>
        <w:fldChar w:fldCharType="end"/>
      </w:r>
    </w:p>
    <w:p w14:paraId="14391620" w14:textId="77777777" w:rsidR="00FF56C1" w:rsidRPr="00567200" w:rsidRDefault="00FF56C1" w:rsidP="00FF56C1">
      <w:pPr>
        <w:spacing w:line="360" w:lineRule="auto"/>
        <w:rPr>
          <w:rFonts w:ascii="宋体" w:hAnsi="宋体"/>
        </w:rPr>
      </w:pPr>
      <w:r w:rsidRPr="00567200">
        <w:rPr>
          <w:rFonts w:ascii="宋体" w:hAnsi="宋体" w:hint="eastAsia"/>
        </w:rPr>
        <w:t>式中：</w:t>
      </w:r>
    </w:p>
    <w:p w14:paraId="6D127B86" w14:textId="77777777" w:rsidR="00FF56C1" w:rsidRPr="00567200" w:rsidRDefault="00FF56C1" w:rsidP="00FF56C1">
      <w:pPr>
        <w:snapToGrid w:val="0"/>
        <w:spacing w:line="360" w:lineRule="auto"/>
        <w:rPr>
          <w:rFonts w:ascii="宋体" w:hAnsi="宋体"/>
        </w:rPr>
      </w:pPr>
      <w:r w:rsidRPr="00567200">
        <w:rPr>
          <w:rFonts w:ascii="宋体" w:hAnsi="宋体"/>
          <w:position w:val="-12"/>
        </w:rPr>
        <w:object w:dxaOrig="360" w:dyaOrig="360" w14:anchorId="50E1D2CA">
          <v:shape id="_x0000_i1034" type="#_x0000_t75" style="width:18.15pt;height:18.15pt" o:ole="">
            <v:imagedata r:id="rId34" o:title=""/>
          </v:shape>
          <o:OLEObject Type="Embed" ProgID="Equation.DSMT4" ShapeID="_x0000_i1034" DrawAspect="Content" ObjectID="_1743328699" r:id="rId35"/>
        </w:object>
      </w:r>
      <w:r w:rsidRPr="00567200">
        <w:rPr>
          <w:rFonts w:ascii="宋体" w:hAnsi="宋体" w:hint="eastAsia"/>
        </w:rPr>
        <w:t>——染色机电效值，k</w:t>
      </w:r>
      <w:r w:rsidRPr="00567200">
        <w:rPr>
          <w:rFonts w:ascii="宋体" w:hAnsi="宋体"/>
        </w:rPr>
        <w:t>W</w:t>
      </w:r>
      <w:r w:rsidRPr="00567200">
        <w:rPr>
          <w:rFonts w:ascii="宋体" w:hAnsi="宋体" w:hint="eastAsia"/>
        </w:rPr>
        <w:t>·h</w:t>
      </w:r>
      <w:r w:rsidRPr="00567200">
        <w:rPr>
          <w:rFonts w:ascii="宋体" w:hAnsi="宋体"/>
        </w:rPr>
        <w:t>/</w:t>
      </w:r>
      <w:r w:rsidRPr="00567200">
        <w:rPr>
          <w:rFonts w:ascii="宋体" w:hAnsi="宋体" w:hint="eastAsia"/>
        </w:rPr>
        <w:t>t·min；</w:t>
      </w:r>
    </w:p>
    <w:p w14:paraId="7919C2D4" w14:textId="77777777" w:rsidR="00FF56C1" w:rsidRPr="00567200" w:rsidRDefault="00FF56C1" w:rsidP="00FF56C1">
      <w:pPr>
        <w:snapToGrid w:val="0"/>
        <w:spacing w:line="360" w:lineRule="auto"/>
        <w:rPr>
          <w:rFonts w:ascii="宋体" w:hAnsi="宋体"/>
        </w:rPr>
      </w:pPr>
      <w:r w:rsidRPr="00567200">
        <w:rPr>
          <w:rFonts w:ascii="宋体" w:hAnsi="宋体"/>
          <w:position w:val="-12"/>
        </w:rPr>
        <w:object w:dxaOrig="360" w:dyaOrig="360" w14:anchorId="026067BA">
          <v:shape id="_x0000_i1035" type="#_x0000_t75" style="width:18.15pt;height:18.15pt" o:ole="">
            <v:imagedata r:id="rId36" o:title=""/>
          </v:shape>
          <o:OLEObject Type="Embed" ProgID="Equation.DSMT4" ShapeID="_x0000_i1035" DrawAspect="Content" ObjectID="_1743328700" r:id="rId37"/>
        </w:object>
      </w:r>
      <w:r w:rsidRPr="00567200">
        <w:rPr>
          <w:rFonts w:ascii="宋体" w:hAnsi="宋体" w:hint="eastAsia"/>
        </w:rPr>
        <w:t>——总用电量（利用电表记录染色机运行起始时和终止时的度数差），k</w:t>
      </w:r>
      <w:r w:rsidRPr="00567200">
        <w:rPr>
          <w:rFonts w:ascii="宋体" w:hAnsi="宋体"/>
        </w:rPr>
        <w:t>W</w:t>
      </w:r>
      <w:r w:rsidRPr="00567200">
        <w:rPr>
          <w:rFonts w:ascii="宋体" w:hAnsi="宋体" w:hint="eastAsia"/>
        </w:rPr>
        <w:t>·h；</w:t>
      </w:r>
    </w:p>
    <w:p w14:paraId="6C5448A8" w14:textId="77777777" w:rsidR="00FF56C1" w:rsidRPr="00567200" w:rsidRDefault="00FF56C1" w:rsidP="00FF56C1">
      <w:pPr>
        <w:snapToGrid w:val="0"/>
        <w:spacing w:line="360" w:lineRule="auto"/>
        <w:rPr>
          <w:rFonts w:ascii="宋体" w:hAnsi="宋体"/>
        </w:rPr>
      </w:pPr>
      <w:r w:rsidRPr="00567200">
        <w:rPr>
          <w:rFonts w:ascii="宋体" w:hAnsi="宋体"/>
          <w:position w:val="-4"/>
        </w:rPr>
        <w:object w:dxaOrig="320" w:dyaOrig="260" w14:anchorId="477803F7">
          <v:shape id="_x0000_i1036" type="#_x0000_t75" style="width:16.3pt;height:12.5pt" o:ole="">
            <v:imagedata r:id="rId38" o:title=""/>
          </v:shape>
          <o:OLEObject Type="Embed" ProgID="Equation.DSMT4" ShapeID="_x0000_i1036" DrawAspect="Content" ObjectID="_1743328701" r:id="rId39"/>
        </w:object>
      </w:r>
      <w:r w:rsidRPr="00567200">
        <w:rPr>
          <w:rFonts w:ascii="宋体" w:hAnsi="宋体" w:hint="eastAsia"/>
        </w:rPr>
        <w:t>——染色机设计产量，t；</w:t>
      </w:r>
    </w:p>
    <w:p w14:paraId="787448CB" w14:textId="77777777" w:rsidR="00FF56C1" w:rsidRPr="00567200" w:rsidRDefault="00FF56C1" w:rsidP="00FF56C1">
      <w:pPr>
        <w:snapToGrid w:val="0"/>
        <w:spacing w:line="360" w:lineRule="auto"/>
        <w:rPr>
          <w:rFonts w:ascii="宋体" w:hAnsi="宋体"/>
        </w:rPr>
      </w:pPr>
      <w:r w:rsidRPr="00567200">
        <w:rPr>
          <w:rFonts w:ascii="宋体" w:hAnsi="宋体"/>
          <w:position w:val="-6"/>
        </w:rPr>
        <w:object w:dxaOrig="139" w:dyaOrig="240" w14:anchorId="623CF9D1">
          <v:shape id="_x0000_i1037" type="#_x0000_t75" style="width:6.9pt;height:11.9pt" o:ole="">
            <v:imagedata r:id="rId40" o:title=""/>
          </v:shape>
          <o:OLEObject Type="Embed" ProgID="Equation.DSMT4" ShapeID="_x0000_i1037" DrawAspect="Content" ObjectID="_1743328702" r:id="rId41"/>
        </w:object>
      </w:r>
      <w:r w:rsidRPr="00567200">
        <w:rPr>
          <w:rFonts w:ascii="宋体" w:hAnsi="宋体" w:hint="eastAsia"/>
        </w:rPr>
        <w:t>——测试时间，min。</w:t>
      </w:r>
    </w:p>
    <w:p w14:paraId="20198604" w14:textId="24742D21" w:rsidR="00FF56C1" w:rsidRPr="00567200" w:rsidRDefault="00754AE9" w:rsidP="00FF56C1">
      <w:pPr>
        <w:pStyle w:val="affd"/>
        <w:spacing w:beforeLines="50" w:before="156" w:afterLines="50" w:after="156" w:line="360" w:lineRule="auto"/>
        <w:ind w:left="0"/>
        <w:rPr>
          <w:rFonts w:ascii="宋体" w:eastAsia="宋体" w:hAnsi="宋体"/>
        </w:rPr>
      </w:pPr>
      <w:r w:rsidRPr="00567200">
        <w:rPr>
          <w:rFonts w:ascii="宋体" w:eastAsia="宋体" w:hAnsi="宋体" w:hint="eastAsia"/>
        </w:rPr>
        <w:t>B</w:t>
      </w:r>
      <w:r w:rsidRPr="00567200">
        <w:rPr>
          <w:rFonts w:ascii="宋体" w:eastAsia="宋体" w:hAnsi="宋体"/>
        </w:rPr>
        <w:t xml:space="preserve">.3 </w:t>
      </w:r>
      <w:r w:rsidR="00FF56C1" w:rsidRPr="00567200">
        <w:rPr>
          <w:rFonts w:ascii="宋体" w:eastAsia="宋体" w:hAnsi="宋体" w:hint="eastAsia"/>
        </w:rPr>
        <w:t>水耗能</w:t>
      </w:r>
      <w:proofErr w:type="gramStart"/>
      <w:r w:rsidR="00FF56C1" w:rsidRPr="00567200">
        <w:rPr>
          <w:rFonts w:ascii="宋体" w:eastAsia="宋体" w:hAnsi="宋体" w:hint="eastAsia"/>
        </w:rPr>
        <w:t>效</w:t>
      </w:r>
      <w:proofErr w:type="gramEnd"/>
      <w:r w:rsidR="00FF56C1" w:rsidRPr="00567200">
        <w:rPr>
          <w:rFonts w:ascii="宋体" w:eastAsia="宋体" w:hAnsi="宋体" w:hint="eastAsia"/>
        </w:rPr>
        <w:t>计算</w:t>
      </w:r>
    </w:p>
    <w:p w14:paraId="0E36FB15" w14:textId="77777777" w:rsidR="00FF56C1" w:rsidRPr="00567200" w:rsidRDefault="00FF56C1" w:rsidP="00FF56C1">
      <w:pPr>
        <w:pStyle w:val="afff"/>
        <w:spacing w:line="360" w:lineRule="auto"/>
        <w:ind w:left="360" w:firstLineChars="0" w:firstLine="0"/>
        <w:rPr>
          <w:rFonts w:ascii="宋体" w:hAnsi="宋体"/>
          <w:szCs w:val="21"/>
        </w:rPr>
      </w:pPr>
      <w:r w:rsidRPr="00567200">
        <w:rPr>
          <w:rFonts w:ascii="宋体" w:hAnsi="宋体" w:hint="eastAsia"/>
        </w:rPr>
        <w:t>染色机</w:t>
      </w:r>
      <w:r w:rsidRPr="00567200">
        <w:rPr>
          <w:rFonts w:ascii="宋体" w:hAnsi="宋体" w:hint="eastAsia"/>
          <w:szCs w:val="21"/>
        </w:rPr>
        <w:t>总耗水量用式（</w:t>
      </w:r>
      <w:r w:rsidRPr="00567200">
        <w:rPr>
          <w:rFonts w:ascii="宋体" w:hAnsi="宋体"/>
          <w:szCs w:val="21"/>
        </w:rPr>
        <w:t>3</w:t>
      </w:r>
      <w:r w:rsidRPr="00567200">
        <w:rPr>
          <w:rFonts w:ascii="宋体" w:hAnsi="宋体" w:hint="eastAsia"/>
          <w:szCs w:val="21"/>
        </w:rPr>
        <w:t>）计算</w:t>
      </w:r>
    </w:p>
    <w:p w14:paraId="6E4B0DDF" w14:textId="0EB2570C" w:rsidR="00FF56C1" w:rsidRPr="00567200" w:rsidRDefault="00FF56C1" w:rsidP="00FF56C1">
      <w:pPr>
        <w:pStyle w:val="MTDisplayEquation"/>
        <w:rPr>
          <w:rFonts w:ascii="宋体" w:hAnsi="宋体"/>
        </w:rPr>
      </w:pPr>
      <w:r w:rsidRPr="00567200">
        <w:rPr>
          <w:rFonts w:ascii="宋体" w:hAnsi="宋体"/>
        </w:rPr>
        <w:tab/>
      </w:r>
      <w:r w:rsidRPr="00567200">
        <w:rPr>
          <w:rFonts w:ascii="宋体" w:hAnsi="宋体"/>
          <w:position w:val="-30"/>
        </w:rPr>
        <w:object w:dxaOrig="1680" w:dyaOrig="680" w14:anchorId="5848A4A9">
          <v:shape id="_x0000_i1038" type="#_x0000_t75" style="width:83.9pt;height:33.2pt" o:ole="">
            <v:imagedata r:id="rId42" o:title=""/>
          </v:shape>
          <o:OLEObject Type="Embed" ProgID="Equation.DSMT4" ShapeID="_x0000_i1038" DrawAspect="Content" ObjectID="_1743328703" r:id="rId43"/>
        </w:object>
      </w:r>
      <w:r w:rsidRPr="00567200">
        <w:rPr>
          <w:rFonts w:ascii="宋体" w:hAnsi="宋体"/>
        </w:rPr>
        <w:tab/>
      </w:r>
      <w:r w:rsidRPr="00567200">
        <w:rPr>
          <w:rFonts w:ascii="宋体" w:hAnsi="宋体"/>
        </w:rPr>
        <w:fldChar w:fldCharType="begin"/>
      </w:r>
      <w:r w:rsidRPr="00567200">
        <w:rPr>
          <w:rFonts w:ascii="宋体" w:hAnsi="宋体"/>
        </w:rPr>
        <w:instrText xml:space="preserve"> MACROBUTTON MTPlaceRef \* MERGEFORMAT </w:instrText>
      </w:r>
      <w:r w:rsidRPr="00567200">
        <w:rPr>
          <w:rFonts w:ascii="宋体" w:hAnsi="宋体"/>
        </w:rPr>
        <w:fldChar w:fldCharType="begin"/>
      </w:r>
      <w:r w:rsidRPr="00567200">
        <w:rPr>
          <w:rFonts w:ascii="宋体" w:hAnsi="宋体"/>
        </w:rPr>
        <w:instrText xml:space="preserve"> SEQ MTEqn \h \* MERGEFORMAT </w:instrText>
      </w:r>
      <w:r w:rsidRPr="00567200">
        <w:rPr>
          <w:rFonts w:ascii="宋体" w:hAnsi="宋体"/>
        </w:rPr>
        <w:fldChar w:fldCharType="end"/>
      </w:r>
      <w:r w:rsidRPr="00567200">
        <w:rPr>
          <w:rFonts w:ascii="宋体" w:hAnsi="宋体"/>
        </w:rPr>
        <w:instrText>...............................(</w:instrText>
      </w:r>
      <w:r w:rsidR="004375E2" w:rsidRPr="00567200">
        <w:rPr>
          <w:rFonts w:ascii="宋体" w:hAnsi="宋体"/>
        </w:rPr>
        <w:fldChar w:fldCharType="begin"/>
      </w:r>
      <w:r w:rsidR="004375E2" w:rsidRPr="00567200">
        <w:rPr>
          <w:rFonts w:ascii="宋体" w:hAnsi="宋体"/>
        </w:rPr>
        <w:instrText xml:space="preserve"> SEQ MTEqn \c \* Arabic \* MERGEFORMAT </w:instrText>
      </w:r>
      <w:r w:rsidR="004375E2" w:rsidRPr="00567200">
        <w:rPr>
          <w:rFonts w:ascii="宋体" w:hAnsi="宋体"/>
        </w:rPr>
        <w:fldChar w:fldCharType="separate"/>
      </w:r>
      <w:r w:rsidR="003F0E7C">
        <w:rPr>
          <w:rFonts w:ascii="宋体" w:hAnsi="宋体"/>
          <w:noProof/>
        </w:rPr>
        <w:instrText>2</w:instrText>
      </w:r>
      <w:r w:rsidR="004375E2" w:rsidRPr="00567200">
        <w:rPr>
          <w:rFonts w:ascii="宋体" w:hAnsi="宋体"/>
          <w:noProof/>
        </w:rPr>
        <w:fldChar w:fldCharType="end"/>
      </w:r>
      <w:r w:rsidRPr="00567200">
        <w:rPr>
          <w:rFonts w:ascii="宋体" w:hAnsi="宋体"/>
        </w:rPr>
        <w:instrText>)</w:instrText>
      </w:r>
      <w:r w:rsidRPr="00567200">
        <w:rPr>
          <w:rFonts w:ascii="宋体" w:hAnsi="宋体"/>
        </w:rPr>
        <w:fldChar w:fldCharType="end"/>
      </w:r>
    </w:p>
    <w:p w14:paraId="50601B86" w14:textId="77777777" w:rsidR="00FF56C1" w:rsidRPr="00567200" w:rsidRDefault="00FF56C1" w:rsidP="00FF56C1">
      <w:pPr>
        <w:rPr>
          <w:rFonts w:ascii="宋体" w:hAnsi="宋体"/>
        </w:rPr>
      </w:pPr>
      <w:r w:rsidRPr="00567200">
        <w:rPr>
          <w:rFonts w:ascii="宋体" w:hAnsi="宋体" w:hint="eastAsia"/>
        </w:rPr>
        <w:t>式中：</w:t>
      </w:r>
    </w:p>
    <w:p w14:paraId="120CB2BB" w14:textId="77777777" w:rsidR="00FF56C1" w:rsidRPr="00567200" w:rsidRDefault="00FF56C1" w:rsidP="00FF56C1">
      <w:pPr>
        <w:rPr>
          <w:rFonts w:ascii="宋体" w:hAnsi="宋体"/>
        </w:rPr>
      </w:pPr>
      <w:r w:rsidRPr="00567200">
        <w:rPr>
          <w:rFonts w:ascii="宋体" w:hAnsi="宋体"/>
          <w:position w:val="-6"/>
        </w:rPr>
        <w:object w:dxaOrig="279" w:dyaOrig="279" w14:anchorId="75E1CA26">
          <v:shape id="_x0000_i1039" type="#_x0000_t75" style="width:13.75pt;height:13.75pt" o:ole="">
            <v:imagedata r:id="rId44" o:title=""/>
          </v:shape>
          <o:OLEObject Type="Embed" ProgID="Equation.DSMT4" ShapeID="_x0000_i1039" DrawAspect="Content" ObjectID="_1743328704" r:id="rId45"/>
        </w:object>
      </w:r>
      <w:r w:rsidRPr="00567200">
        <w:rPr>
          <w:rFonts w:ascii="宋体" w:hAnsi="宋体" w:hint="eastAsia"/>
        </w:rPr>
        <w:t>——染色时总耗水量，</w:t>
      </w:r>
      <m:oMath>
        <m:sSup>
          <m:sSupPr>
            <m:ctrlPr>
              <w:rPr>
                <w:rFonts w:ascii="Cambria Math" w:hAnsi="Cambria Math"/>
                <w:i/>
              </w:rPr>
            </m:ctrlPr>
          </m:sSupPr>
          <m:e>
            <m:r>
              <w:rPr>
                <w:rFonts w:ascii="Cambria Math" w:hAnsi="Cambria Math" w:hint="eastAsia"/>
              </w:rPr>
              <m:t>m</m:t>
            </m:r>
          </m:e>
          <m:sup>
            <m:r>
              <w:rPr>
                <w:rFonts w:ascii="Cambria Math" w:hAnsi="Cambria Math"/>
              </w:rPr>
              <m:t>3</m:t>
            </m:r>
          </m:sup>
        </m:sSup>
      </m:oMath>
      <w:r w:rsidRPr="00567200">
        <w:rPr>
          <w:rFonts w:ascii="宋体" w:hAnsi="宋体" w:hint="eastAsia"/>
        </w:rPr>
        <w:t>；</w:t>
      </w:r>
    </w:p>
    <w:p w14:paraId="0C317B9D" w14:textId="77777777" w:rsidR="00FF56C1" w:rsidRPr="00567200" w:rsidRDefault="00FF56C1" w:rsidP="00FF56C1">
      <w:pPr>
        <w:rPr>
          <w:rFonts w:ascii="宋体" w:hAnsi="宋体"/>
        </w:rPr>
      </w:pPr>
      <w:r w:rsidRPr="00567200">
        <w:rPr>
          <w:rFonts w:ascii="宋体" w:hAnsi="宋体"/>
          <w:position w:val="-4"/>
        </w:rPr>
        <w:object w:dxaOrig="240" w:dyaOrig="260" w14:anchorId="7214FD14">
          <v:shape id="_x0000_i1040" type="#_x0000_t75" style="width:11.9pt;height:12.5pt" o:ole="">
            <v:imagedata r:id="rId46" o:title=""/>
          </v:shape>
          <o:OLEObject Type="Embed" ProgID="Equation.DSMT4" ShapeID="_x0000_i1040" DrawAspect="Content" ObjectID="_1743328705" r:id="rId47"/>
        </w:object>
      </w:r>
      <w:r w:rsidRPr="00567200">
        <w:rPr>
          <w:rFonts w:ascii="宋体" w:hAnsi="宋体" w:hint="eastAsia"/>
        </w:rPr>
        <w:t>——染色时总进水量（利用水表记录染色机运行起始时和终止时的度数差），</w:t>
      </w:r>
      <m:oMath>
        <m:sSup>
          <m:sSupPr>
            <m:ctrlPr>
              <w:rPr>
                <w:rFonts w:ascii="Cambria Math" w:hAnsi="Cambria Math"/>
                <w:i/>
              </w:rPr>
            </m:ctrlPr>
          </m:sSupPr>
          <m:e>
            <m:r>
              <w:rPr>
                <w:rFonts w:ascii="Cambria Math" w:hAnsi="Cambria Math" w:hint="eastAsia"/>
              </w:rPr>
              <m:t>m</m:t>
            </m:r>
          </m:e>
          <m:sup>
            <m:r>
              <w:rPr>
                <w:rFonts w:ascii="Cambria Math" w:hAnsi="Cambria Math"/>
              </w:rPr>
              <m:t>3</m:t>
            </m:r>
          </m:sup>
        </m:sSup>
      </m:oMath>
    </w:p>
    <w:p w14:paraId="615FFB0B" w14:textId="77777777" w:rsidR="00FF56C1" w:rsidRPr="00567200" w:rsidRDefault="00FF56C1" w:rsidP="00FF56C1">
      <w:pPr>
        <w:rPr>
          <w:rFonts w:ascii="宋体" w:hAnsi="宋体"/>
        </w:rPr>
      </w:pPr>
      <w:r w:rsidRPr="00567200">
        <w:rPr>
          <w:rFonts w:ascii="宋体" w:hAnsi="宋体"/>
          <w:position w:val="-4"/>
        </w:rPr>
        <w:object w:dxaOrig="380" w:dyaOrig="260" w14:anchorId="2A3DCA0C">
          <v:shape id="_x0000_i1041" type="#_x0000_t75" style="width:18.15pt;height:12.5pt" o:ole="">
            <v:imagedata r:id="rId48" o:title=""/>
          </v:shape>
          <o:OLEObject Type="Embed" ProgID="Equation.DSMT4" ShapeID="_x0000_i1041" DrawAspect="Content" ObjectID="_1743328706" r:id="rId49"/>
        </w:object>
      </w:r>
      <w:r w:rsidRPr="00567200">
        <w:rPr>
          <w:rFonts w:ascii="宋体" w:hAnsi="宋体" w:hint="eastAsia"/>
        </w:rPr>
        <w:t>——</w:t>
      </w:r>
      <w:proofErr w:type="gramStart"/>
      <w:r w:rsidRPr="00567200">
        <w:rPr>
          <w:rFonts w:ascii="宋体" w:hAnsi="宋体" w:hint="eastAsia"/>
        </w:rPr>
        <w:t>副缸溶解</w:t>
      </w:r>
      <w:proofErr w:type="gramEnd"/>
      <w:r w:rsidRPr="00567200">
        <w:rPr>
          <w:rFonts w:ascii="宋体" w:hAnsi="宋体" w:hint="eastAsia"/>
        </w:rPr>
        <w:t>染化料带进的水量，</w:t>
      </w:r>
      <m:oMath>
        <m:sSup>
          <m:sSupPr>
            <m:ctrlPr>
              <w:rPr>
                <w:rFonts w:ascii="Cambria Math" w:hAnsi="Cambria Math"/>
                <w:i/>
              </w:rPr>
            </m:ctrlPr>
          </m:sSupPr>
          <m:e>
            <m:r>
              <w:rPr>
                <w:rFonts w:ascii="Cambria Math" w:hAnsi="Cambria Math" w:hint="eastAsia"/>
              </w:rPr>
              <m:t>m</m:t>
            </m:r>
          </m:e>
          <m:sup>
            <m:r>
              <w:rPr>
                <w:rFonts w:ascii="Cambria Math" w:hAnsi="Cambria Math"/>
              </w:rPr>
              <m:t>3</m:t>
            </m:r>
          </m:sup>
        </m:sSup>
      </m:oMath>
      <w:r w:rsidRPr="00567200">
        <w:rPr>
          <w:rFonts w:ascii="宋体" w:hAnsi="宋体" w:hint="eastAsia"/>
        </w:rPr>
        <w:t>；</w:t>
      </w:r>
    </w:p>
    <w:p w14:paraId="3A2EBA00" w14:textId="77777777" w:rsidR="00FF56C1" w:rsidRPr="00567200" w:rsidRDefault="00FF56C1" w:rsidP="00FF56C1">
      <w:pPr>
        <w:rPr>
          <w:rFonts w:ascii="宋体" w:hAnsi="宋体"/>
        </w:rPr>
      </w:pPr>
      <w:r w:rsidRPr="00567200">
        <w:rPr>
          <w:rFonts w:ascii="宋体" w:hAnsi="宋体"/>
          <w:position w:val="-6"/>
        </w:rPr>
        <w:object w:dxaOrig="220" w:dyaOrig="279" w14:anchorId="1F7D09D9">
          <v:shape id="_x0000_i1042" type="#_x0000_t75" style="width:11.25pt;height:13.75pt" o:ole="">
            <v:imagedata r:id="rId50" o:title=""/>
          </v:shape>
          <o:OLEObject Type="Embed" ProgID="Equation.DSMT4" ShapeID="_x0000_i1042" DrawAspect="Content" ObjectID="_1743328707" r:id="rId51"/>
        </w:object>
      </w:r>
      <w:r w:rsidRPr="00567200">
        <w:rPr>
          <w:rFonts w:ascii="宋体" w:hAnsi="宋体" w:hint="eastAsia"/>
        </w:rPr>
        <w:t>——织物含水量，kg；</w:t>
      </w:r>
    </w:p>
    <w:p w14:paraId="2DA26625" w14:textId="77777777" w:rsidR="00FF56C1" w:rsidRPr="00567200" w:rsidRDefault="00FF56C1" w:rsidP="00FF56C1">
      <w:pPr>
        <w:snapToGrid w:val="0"/>
        <w:rPr>
          <w:rFonts w:ascii="宋体" w:hAnsi="宋体"/>
        </w:rPr>
      </w:pPr>
      <w:r w:rsidRPr="00567200">
        <w:rPr>
          <w:rFonts w:ascii="宋体" w:hAnsi="宋体"/>
          <w:position w:val="-12"/>
        </w:rPr>
        <w:object w:dxaOrig="279" w:dyaOrig="360" w14:anchorId="1AEF9B5B">
          <v:shape id="_x0000_i1043" type="#_x0000_t75" style="width:13.75pt;height:18.15pt" o:ole="">
            <v:imagedata r:id="rId52" o:title=""/>
          </v:shape>
          <o:OLEObject Type="Embed" ProgID="Equation.DSMT4" ShapeID="_x0000_i1043" DrawAspect="Content" ObjectID="_1743328708" r:id="rId53"/>
        </w:object>
      </w:r>
      <w:r w:rsidRPr="00567200">
        <w:rPr>
          <w:rFonts w:ascii="宋体" w:hAnsi="宋体" w:hint="eastAsia"/>
        </w:rPr>
        <w:t>——水的密度，kg</w:t>
      </w:r>
      <w:r w:rsidRPr="00567200">
        <w:rPr>
          <w:rFonts w:ascii="宋体" w:hAnsi="宋体"/>
        </w:rPr>
        <w:t>/</w:t>
      </w:r>
      <m:oMath>
        <m:sSup>
          <m:sSupPr>
            <m:ctrlPr>
              <w:rPr>
                <w:rFonts w:ascii="Cambria Math" w:hAnsi="Cambria Math"/>
                <w:i/>
              </w:rPr>
            </m:ctrlPr>
          </m:sSupPr>
          <m:e>
            <m:r>
              <w:rPr>
                <w:rFonts w:ascii="Cambria Math" w:hAnsi="Cambria Math" w:hint="eastAsia"/>
              </w:rPr>
              <m:t>m</m:t>
            </m:r>
          </m:e>
          <m:sup>
            <m:r>
              <w:rPr>
                <w:rFonts w:ascii="Cambria Math" w:hAnsi="Cambria Math"/>
              </w:rPr>
              <m:t>3</m:t>
            </m:r>
          </m:sup>
        </m:sSup>
      </m:oMath>
    </w:p>
    <w:p w14:paraId="4A35729B" w14:textId="0DBF4614" w:rsidR="00FF56C1" w:rsidRPr="00567200" w:rsidRDefault="00754AE9" w:rsidP="00B80A81">
      <w:pPr>
        <w:pStyle w:val="affd"/>
        <w:spacing w:beforeLines="50" w:before="156" w:afterLines="50" w:after="156" w:line="360" w:lineRule="auto"/>
        <w:ind w:left="0"/>
        <w:rPr>
          <w:rFonts w:ascii="宋体" w:eastAsia="宋体" w:hAnsi="宋体"/>
        </w:rPr>
      </w:pPr>
      <w:r w:rsidRPr="00567200">
        <w:rPr>
          <w:rFonts w:ascii="宋体" w:eastAsia="宋体" w:hAnsi="宋体"/>
        </w:rPr>
        <w:t xml:space="preserve">B.4 </w:t>
      </w:r>
      <w:r w:rsidR="00FF56C1" w:rsidRPr="00567200">
        <w:rPr>
          <w:rFonts w:ascii="宋体" w:eastAsia="宋体" w:hAnsi="宋体" w:hint="eastAsia"/>
        </w:rPr>
        <w:t>染色机水效可用式（4）计算</w:t>
      </w:r>
    </w:p>
    <w:p w14:paraId="7F7A83FD" w14:textId="0B78B533" w:rsidR="00FF56C1" w:rsidRPr="00567200" w:rsidRDefault="00FF56C1" w:rsidP="00FF56C1">
      <w:pPr>
        <w:pStyle w:val="MTDisplayEquation"/>
        <w:rPr>
          <w:rFonts w:ascii="宋体" w:hAnsi="宋体"/>
        </w:rPr>
      </w:pPr>
      <w:r w:rsidRPr="00567200">
        <w:rPr>
          <w:rFonts w:ascii="宋体" w:hAnsi="宋体"/>
        </w:rPr>
        <w:tab/>
      </w:r>
      <w:r w:rsidRPr="00567200">
        <w:rPr>
          <w:rFonts w:ascii="宋体" w:hAnsi="宋体"/>
          <w:position w:val="-24"/>
        </w:rPr>
        <w:object w:dxaOrig="1420" w:dyaOrig="620" w14:anchorId="7527BD82">
          <v:shape id="_x0000_i1044" type="#_x0000_t75" style="width:71.35pt;height:31.3pt" o:ole="">
            <v:imagedata r:id="rId54" o:title=""/>
          </v:shape>
          <o:OLEObject Type="Embed" ProgID="Equation.DSMT4" ShapeID="_x0000_i1044" DrawAspect="Content" ObjectID="_1743328709" r:id="rId55"/>
        </w:object>
      </w:r>
      <w:r w:rsidRPr="00567200">
        <w:rPr>
          <w:rFonts w:ascii="宋体" w:hAnsi="宋体"/>
        </w:rPr>
        <w:tab/>
      </w:r>
      <w:r w:rsidRPr="00567200">
        <w:rPr>
          <w:rFonts w:ascii="宋体" w:hAnsi="宋体"/>
        </w:rPr>
        <w:fldChar w:fldCharType="begin"/>
      </w:r>
      <w:r w:rsidRPr="00567200">
        <w:rPr>
          <w:rFonts w:ascii="宋体" w:hAnsi="宋体"/>
        </w:rPr>
        <w:instrText xml:space="preserve"> MACROBUTTON MTPlaceRef \* MERGEFORMAT </w:instrText>
      </w:r>
      <w:r w:rsidRPr="00567200">
        <w:rPr>
          <w:rFonts w:ascii="宋体" w:hAnsi="宋体"/>
        </w:rPr>
        <w:fldChar w:fldCharType="begin"/>
      </w:r>
      <w:r w:rsidRPr="00567200">
        <w:rPr>
          <w:rFonts w:ascii="宋体" w:hAnsi="宋体"/>
        </w:rPr>
        <w:instrText xml:space="preserve"> SEQ MTEqn \h \* MERGEFORMAT </w:instrText>
      </w:r>
      <w:r w:rsidRPr="00567200">
        <w:rPr>
          <w:rFonts w:ascii="宋体" w:hAnsi="宋体"/>
        </w:rPr>
        <w:fldChar w:fldCharType="end"/>
      </w:r>
      <w:r w:rsidRPr="00567200">
        <w:rPr>
          <w:rFonts w:ascii="宋体" w:hAnsi="宋体"/>
        </w:rPr>
        <w:instrText>...............................(</w:instrText>
      </w:r>
      <w:r w:rsidR="004375E2" w:rsidRPr="00567200">
        <w:rPr>
          <w:rFonts w:ascii="宋体" w:hAnsi="宋体"/>
        </w:rPr>
        <w:fldChar w:fldCharType="begin"/>
      </w:r>
      <w:r w:rsidR="004375E2" w:rsidRPr="00567200">
        <w:rPr>
          <w:rFonts w:ascii="宋体" w:hAnsi="宋体"/>
        </w:rPr>
        <w:instrText xml:space="preserve"> SEQ MTEqn \c \* Arabic \* MERGEFORMAT </w:instrText>
      </w:r>
      <w:r w:rsidR="004375E2" w:rsidRPr="00567200">
        <w:rPr>
          <w:rFonts w:ascii="宋体" w:hAnsi="宋体"/>
        </w:rPr>
        <w:fldChar w:fldCharType="separate"/>
      </w:r>
      <w:r w:rsidR="003F0E7C">
        <w:rPr>
          <w:rFonts w:ascii="宋体" w:hAnsi="宋体"/>
          <w:noProof/>
        </w:rPr>
        <w:instrText>3</w:instrText>
      </w:r>
      <w:r w:rsidR="004375E2" w:rsidRPr="00567200">
        <w:rPr>
          <w:rFonts w:ascii="宋体" w:hAnsi="宋体"/>
          <w:noProof/>
        </w:rPr>
        <w:fldChar w:fldCharType="end"/>
      </w:r>
      <w:r w:rsidRPr="00567200">
        <w:rPr>
          <w:rFonts w:ascii="宋体" w:hAnsi="宋体"/>
        </w:rPr>
        <w:instrText>)</w:instrText>
      </w:r>
      <w:r w:rsidRPr="00567200">
        <w:rPr>
          <w:rFonts w:ascii="宋体" w:hAnsi="宋体"/>
        </w:rPr>
        <w:fldChar w:fldCharType="end"/>
      </w:r>
    </w:p>
    <w:p w14:paraId="1A267F64" w14:textId="77777777" w:rsidR="00FF56C1" w:rsidRPr="00567200" w:rsidRDefault="00FF56C1" w:rsidP="00FF56C1">
      <w:pPr>
        <w:pStyle w:val="MTDisplayEquation"/>
        <w:rPr>
          <w:rFonts w:ascii="宋体" w:hAnsi="宋体"/>
        </w:rPr>
      </w:pPr>
      <w:bookmarkStart w:id="9" w:name="MTBlankEqn"/>
      <w:r w:rsidRPr="00567200">
        <w:rPr>
          <w:rFonts w:ascii="宋体" w:hAnsi="宋体"/>
        </w:rPr>
        <w:tab/>
      </w:r>
      <w:bookmarkEnd w:id="9"/>
    </w:p>
    <w:p w14:paraId="51F1EA2E" w14:textId="77777777" w:rsidR="00FF56C1" w:rsidRPr="00567200" w:rsidRDefault="00FF56C1" w:rsidP="00FF56C1">
      <w:pPr>
        <w:rPr>
          <w:rFonts w:ascii="宋体" w:hAnsi="宋体"/>
        </w:rPr>
      </w:pPr>
      <w:r w:rsidRPr="00567200">
        <w:rPr>
          <w:rFonts w:ascii="宋体" w:hAnsi="宋体" w:hint="eastAsia"/>
        </w:rPr>
        <w:t>式中：</w:t>
      </w:r>
    </w:p>
    <w:p w14:paraId="48B1D228" w14:textId="77777777" w:rsidR="00FF56C1" w:rsidRPr="00567200" w:rsidRDefault="00FF56C1" w:rsidP="00FF56C1">
      <w:pPr>
        <w:snapToGrid w:val="0"/>
        <w:rPr>
          <w:rFonts w:ascii="宋体" w:hAnsi="宋体"/>
        </w:rPr>
      </w:pPr>
      <w:r w:rsidRPr="00567200">
        <w:rPr>
          <w:rFonts w:ascii="宋体" w:hAnsi="宋体"/>
          <w:position w:val="-10"/>
        </w:rPr>
        <w:object w:dxaOrig="240" w:dyaOrig="320" w14:anchorId="109E210F">
          <v:shape id="_x0000_i1045" type="#_x0000_t75" style="width:11.9pt;height:15.65pt" o:ole="">
            <v:imagedata r:id="rId56" o:title=""/>
          </v:shape>
          <o:OLEObject Type="Embed" ProgID="Equation.DSMT4" ShapeID="_x0000_i1045" DrawAspect="Content" ObjectID="_1743328710" r:id="rId57"/>
        </w:object>
      </w:r>
      <w:r w:rsidRPr="00567200">
        <w:rPr>
          <w:rFonts w:ascii="宋体" w:hAnsi="宋体" w:hint="eastAsia"/>
        </w:rPr>
        <w:t>——染色机的水效，</w:t>
      </w:r>
      <m:oMath>
        <m:sSup>
          <m:sSupPr>
            <m:ctrlPr>
              <w:rPr>
                <w:rFonts w:ascii="Cambria Math" w:hAnsi="Cambria Math"/>
                <w:i/>
              </w:rPr>
            </m:ctrlPr>
          </m:sSupPr>
          <m:e>
            <m:r>
              <w:rPr>
                <w:rFonts w:ascii="Cambria Math" w:hAnsi="Cambria Math" w:hint="eastAsia"/>
              </w:rPr>
              <m:t>m</m:t>
            </m:r>
          </m:e>
          <m:sup>
            <m:r>
              <w:rPr>
                <w:rFonts w:ascii="Cambria Math" w:hAnsi="Cambria Math"/>
              </w:rPr>
              <m:t>3</m:t>
            </m:r>
          </m:sup>
        </m:sSup>
        <m:r>
          <w:rPr>
            <w:rFonts w:ascii="Cambria Math" w:hAnsi="Cambria Math"/>
          </w:rPr>
          <m:t>/</m:t>
        </m:r>
        <m:r>
          <w:rPr>
            <w:rFonts w:ascii="Cambria Math" w:hAnsi="Cambria Math" w:hint="eastAsia"/>
          </w:rPr>
          <m:t>t</m:t>
        </m:r>
      </m:oMath>
      <w:r w:rsidRPr="00567200">
        <w:rPr>
          <w:rFonts w:ascii="宋体" w:hAnsi="宋体" w:hint="eastAsia"/>
        </w:rPr>
        <w:t>；</w:t>
      </w:r>
    </w:p>
    <w:p w14:paraId="68D83480" w14:textId="77777777" w:rsidR="00FF56C1" w:rsidRPr="00567200" w:rsidRDefault="00FF56C1" w:rsidP="00FF56C1">
      <w:pPr>
        <w:rPr>
          <w:rFonts w:ascii="宋体" w:hAnsi="宋体"/>
        </w:rPr>
      </w:pPr>
      <w:r w:rsidRPr="00567200">
        <w:rPr>
          <w:rFonts w:ascii="宋体" w:hAnsi="宋体"/>
          <w:position w:val="-6"/>
        </w:rPr>
        <w:object w:dxaOrig="279" w:dyaOrig="279" w14:anchorId="1D67079B">
          <v:shape id="_x0000_i1046" type="#_x0000_t75" style="width:13.75pt;height:13.75pt" o:ole="">
            <v:imagedata r:id="rId44" o:title=""/>
          </v:shape>
          <o:OLEObject Type="Embed" ProgID="Equation.DSMT4" ShapeID="_x0000_i1046" DrawAspect="Content" ObjectID="_1743328711" r:id="rId58"/>
        </w:object>
      </w:r>
      <w:r w:rsidRPr="00567200">
        <w:rPr>
          <w:rFonts w:ascii="宋体" w:hAnsi="宋体" w:hint="eastAsia"/>
        </w:rPr>
        <w:t>——染色时总耗水量，</w:t>
      </w:r>
      <m:oMath>
        <m:sSup>
          <m:sSupPr>
            <m:ctrlPr>
              <w:rPr>
                <w:rFonts w:ascii="Cambria Math" w:hAnsi="Cambria Math"/>
                <w:i/>
              </w:rPr>
            </m:ctrlPr>
          </m:sSupPr>
          <m:e>
            <m:r>
              <w:rPr>
                <w:rFonts w:ascii="Cambria Math" w:hAnsi="Cambria Math" w:hint="eastAsia"/>
              </w:rPr>
              <m:t>m</m:t>
            </m:r>
          </m:e>
          <m:sup>
            <m:r>
              <w:rPr>
                <w:rFonts w:ascii="Cambria Math" w:hAnsi="Cambria Math"/>
              </w:rPr>
              <m:t>3</m:t>
            </m:r>
          </m:sup>
        </m:sSup>
      </m:oMath>
      <w:r w:rsidRPr="00567200">
        <w:rPr>
          <w:rFonts w:ascii="宋体" w:hAnsi="宋体" w:hint="eastAsia"/>
        </w:rPr>
        <w:t>；</w:t>
      </w:r>
    </w:p>
    <w:p w14:paraId="761A8B10" w14:textId="496308E3" w:rsidR="009C0AD3" w:rsidRPr="00567200" w:rsidRDefault="00FF56C1" w:rsidP="00FF56C1">
      <w:pPr>
        <w:spacing w:line="360" w:lineRule="auto"/>
        <w:rPr>
          <w:rFonts w:ascii="宋体" w:hAnsi="宋体"/>
          <w:szCs w:val="21"/>
        </w:rPr>
      </w:pPr>
      <w:r w:rsidRPr="00567200">
        <w:rPr>
          <w:rFonts w:ascii="宋体" w:hAnsi="宋体"/>
          <w:position w:val="-4"/>
        </w:rPr>
        <w:object w:dxaOrig="320" w:dyaOrig="260" w14:anchorId="149B7FE8">
          <v:shape id="_x0000_i1047" type="#_x0000_t75" style="width:15.65pt;height:12.5pt" o:ole="">
            <v:imagedata r:id="rId59" o:title=""/>
          </v:shape>
          <o:OLEObject Type="Embed" ProgID="Equation.DSMT4" ShapeID="_x0000_i1047" DrawAspect="Content" ObjectID="_1743328712" r:id="rId60"/>
        </w:object>
      </w:r>
      <w:r w:rsidRPr="00567200">
        <w:rPr>
          <w:rFonts w:ascii="宋体" w:hAnsi="宋体" w:hint="eastAsia"/>
        </w:rPr>
        <w:t>——染色时织物总质量（按F</w:t>
      </w:r>
      <w:r w:rsidRPr="00567200">
        <w:rPr>
          <w:rFonts w:ascii="宋体" w:hAnsi="宋体"/>
        </w:rPr>
        <w:t>Z/T 90112-2018</w:t>
      </w:r>
      <w:r w:rsidRPr="00567200">
        <w:rPr>
          <w:rFonts w:ascii="宋体" w:hAnsi="宋体" w:hint="eastAsia"/>
        </w:rPr>
        <w:t>中6</w:t>
      </w:r>
      <w:r w:rsidRPr="00567200">
        <w:rPr>
          <w:rFonts w:ascii="宋体" w:hAnsi="宋体"/>
        </w:rPr>
        <w:t>.1</w:t>
      </w:r>
      <w:r w:rsidRPr="00567200">
        <w:rPr>
          <w:rFonts w:ascii="宋体" w:hAnsi="宋体" w:hint="eastAsia"/>
        </w:rPr>
        <w:t>规定执行），kg</w:t>
      </w:r>
    </w:p>
    <w:p w14:paraId="7355D32E" w14:textId="77777777" w:rsidR="009C0AD3" w:rsidRPr="00567200" w:rsidRDefault="009C0AD3">
      <w:pPr>
        <w:spacing w:line="360" w:lineRule="auto"/>
        <w:rPr>
          <w:rFonts w:ascii="宋体" w:hAnsi="宋体"/>
          <w:szCs w:val="21"/>
        </w:rPr>
      </w:pPr>
    </w:p>
    <w:p w14:paraId="3E937AFB" w14:textId="568EC6E3" w:rsidR="009C0AD3" w:rsidRPr="00567200" w:rsidRDefault="007C0FCC">
      <w:pPr>
        <w:spacing w:line="360" w:lineRule="auto"/>
        <w:jc w:val="center"/>
        <w:rPr>
          <w:rFonts w:ascii="宋体" w:hAnsi="宋体"/>
          <w:szCs w:val="21"/>
        </w:rPr>
      </w:pPr>
      <w:r>
        <w:rPr>
          <w:rFonts w:ascii="宋体" w:hAnsi="宋体"/>
          <w:noProof/>
          <w:szCs w:val="21"/>
        </w:rPr>
        <mc:AlternateContent>
          <mc:Choice Requires="wps">
            <w:drawing>
              <wp:inline distT="0" distB="0" distL="0" distR="0" wp14:anchorId="5F9D0071" wp14:editId="48CC0954">
                <wp:extent cx="2305050" cy="635"/>
                <wp:effectExtent l="8255" t="5080" r="1270" b="3810"/>
                <wp:docPr id="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050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 w14:anchorId="445385BB" id="AutoShape 17" o:spid="_x0000_s1026" type="#_x0000_t32" style="width:181.5pt;height:.0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">
                <w10:anchorlock/>
              </v:shape>
            </w:pict>
          </mc:Fallback>
        </mc:AlternateContent>
      </w:r>
    </w:p>
    <w:p w14:paraId="3AE1BEFC" w14:textId="77777777" w:rsidR="009C0AD3" w:rsidRPr="00567200" w:rsidRDefault="009C0AD3">
      <w:pPr>
        <w:spacing w:line="360" w:lineRule="auto"/>
        <w:jc w:val="center"/>
        <w:rPr>
          <w:rFonts w:ascii="宋体" w:hAnsi="宋体"/>
          <w:szCs w:val="21"/>
        </w:rPr>
        <w:sectPr w:rsidR="009C0AD3" w:rsidRPr="00567200">
          <w:footerReference w:type="default" r:id="rId61"/>
          <w:pgSz w:w="11906" w:h="16838"/>
          <w:pgMar w:top="1417" w:right="1417" w:bottom="1417" w:left="1417" w:header="1134" w:footer="1020" w:gutter="0"/>
          <w:cols w:space="0"/>
          <w:formProt w:val="0"/>
          <w:docGrid w:type="lines" w:linePitch="312"/>
        </w:sectPr>
      </w:pPr>
    </w:p>
    <w:p w14:paraId="01688E2F" w14:textId="5CE2F22C" w:rsidR="009C0AD3" w:rsidRPr="00567200" w:rsidRDefault="00795512">
      <w:pPr>
        <w:spacing w:line="360" w:lineRule="auto"/>
        <w:jc w:val="left"/>
        <w:rPr>
          <w:rFonts w:ascii="宋体" w:hAnsi="宋体"/>
          <w:szCs w:val="21"/>
        </w:rPr>
      </w:pPr>
      <w:r w:rsidRPr="00567200">
        <w:rPr>
          <w:rFonts w:ascii="宋体" w:hAnsi="宋体"/>
          <w:noProof/>
        </w:rPr>
        <w:lastRenderedPageBreak/>
        <w:drawing>
          <wp:anchor distT="0" distB="0" distL="114300" distR="114300" simplePos="0" relativeHeight="251716608" behindDoc="0" locked="0" layoutInCell="1" allowOverlap="1" wp14:anchorId="2526D328" wp14:editId="5D7F72C8">
            <wp:simplePos x="0" y="0"/>
            <wp:positionH relativeFrom="column">
              <wp:posOffset>-240665</wp:posOffset>
            </wp:positionH>
            <wp:positionV relativeFrom="paragraph">
              <wp:posOffset>-203200</wp:posOffset>
            </wp:positionV>
            <wp:extent cx="1289050" cy="1265555"/>
            <wp:effectExtent l="0" t="0" r="0" b="0"/>
            <wp:wrapNone/>
            <wp:docPr id="2" name="图片 2" descr="C:\百度云同步盘\3-科技中心\001-中心工作\4-公章印模\cnt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百度云同步盘\3-科技中心\001-中心工作\4-公章印模\cntac.gif"/>
                    <pic:cNvPicPr>
                      <a:picLocks noChangeAspect="1" noChangeArrowheads="1"/>
                    </pic:cNvPicPr>
                  </pic:nvPicPr>
                  <pic:blipFill>
                    <a:blip r:embed="rId9" cstate="print"/>
                    <a:srcRect/>
                    <a:stretch>
                      <a:fillRect/>
                    </a:stretch>
                  </pic:blipFill>
                  <pic:spPr>
                    <a:xfrm>
                      <a:off x="0" y="0"/>
                      <a:ext cx="1289050" cy="1265555"/>
                    </a:xfrm>
                    <a:prstGeom prst="rect">
                      <a:avLst/>
                    </a:prstGeom>
                    <a:noFill/>
                    <a:ln w="9525">
                      <a:noFill/>
                      <a:miter lim="800000"/>
                      <a:headEnd/>
                      <a:tailEnd/>
                    </a:ln>
                  </pic:spPr>
                </pic:pic>
              </a:graphicData>
            </a:graphic>
          </wp:anchor>
        </w:drawing>
      </w:r>
      <w:r w:rsidR="007C0FCC">
        <w:rPr>
          <w:rFonts w:ascii="宋体" w:hAnsi="宋体"/>
          <w:noProof/>
        </w:rPr>
        <mc:AlternateContent>
          <mc:Choice Requires="wpg">
            <w:drawing>
              <wp:anchor distT="0" distB="0" distL="114300" distR="114300" simplePos="0" relativeHeight="251702272" behindDoc="0" locked="0" layoutInCell="1" allowOverlap="1" wp14:anchorId="7D6346E8" wp14:editId="02FDC7B4">
                <wp:simplePos x="0" y="0"/>
                <wp:positionH relativeFrom="column">
                  <wp:posOffset>0</wp:posOffset>
                </wp:positionH>
                <wp:positionV relativeFrom="paragraph">
                  <wp:posOffset>-229235</wp:posOffset>
                </wp:positionV>
                <wp:extent cx="5887720" cy="9085580"/>
                <wp:effectExtent l="0" t="0" r="0" b="0"/>
                <wp:wrapNone/>
                <wp:docPr id="4" name="组合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7720" cy="9085580"/>
                          <a:chOff x="4779" y="121186"/>
                          <a:chExt cx="9272" cy="14308"/>
                        </a:xfrm>
                      </wpg:grpSpPr>
                      <wps:wsp>
                        <wps:cNvPr id="8" name="Text Box 14"/>
                        <wps:cNvSpPr txBox="1">
                          <a:spLocks noChangeArrowheads="1"/>
                        </wps:cNvSpPr>
                        <wps:spPr bwMode="auto">
                          <a:xfrm rot="10800000">
                            <a:off x="13451" y="121186"/>
                            <a:ext cx="600" cy="2623"/>
                          </a:xfrm>
                          <a:prstGeom prst="rect">
                            <a:avLst/>
                          </a:prstGeom>
                          <a:noFill/>
                          <a:ln>
                            <a:noFill/>
                          </a:ln>
                        </wps:spPr>
                        <wps:txbx>
                          <w:txbxContent>
                            <w:p w14:paraId="1321E3FF" w14:textId="77777777" w:rsidR="009C0AD3" w:rsidRDefault="00795512">
                              <w:pPr>
                                <w:rPr>
                                  <w:rFonts w:ascii="Times New Roman" w:eastAsia="黑体" w:hAnsi="Times New Roman"/>
                                  <w:b/>
                                  <w:bCs/>
                                </w:rPr>
                              </w:pPr>
                              <w:r>
                                <w:rPr>
                                  <w:rFonts w:ascii="Arial" w:eastAsia="黑体" w:hAnsi="Arial" w:cs="Arial"/>
                                </w:rPr>
                                <w:t xml:space="preserve">T/CNTAC </w:t>
                              </w:r>
                              <w:r>
                                <w:rPr>
                                  <w:rFonts w:ascii="Arial" w:eastAsia="黑体" w:hAnsi="Arial" w:cs="Arial" w:hint="eastAsia"/>
                                </w:rPr>
                                <w:t>72.1</w:t>
                              </w:r>
                              <w:r>
                                <w:rPr>
                                  <w:rFonts w:ascii="Arial" w:eastAsia="黑体" w:hAnsi="Arial" w:cs="Arial"/>
                                </w:rPr>
                                <w:t>—20</w:t>
                              </w:r>
                              <w:r>
                                <w:rPr>
                                  <w:rFonts w:ascii="Arial" w:eastAsia="黑体" w:hAnsi="Arial" w:cs="Arial" w:hint="eastAsia"/>
                                </w:rPr>
                                <w:t>21</w:t>
                              </w:r>
                            </w:p>
                          </w:txbxContent>
                        </wps:txbx>
                        <wps:bodyPr rot="0" vert="eaVert" wrap="square" lIns="91440" tIns="45720" rIns="91440" bIns="45720" anchor="t" anchorCtr="0" upright="1">
                          <a:noAutofit/>
                        </wps:bodyPr>
                      </wps:wsp>
                      <wps:wsp>
                        <wps:cNvPr id="9" name="Text Box 15"/>
                        <wps:cNvSpPr txBox="1">
                          <a:spLocks noChangeArrowheads="1"/>
                        </wps:cNvSpPr>
                        <wps:spPr bwMode="auto">
                          <a:xfrm>
                            <a:off x="9183" y="129543"/>
                            <a:ext cx="4631" cy="5951"/>
                          </a:xfrm>
                          <a:prstGeom prst="rect">
                            <a:avLst/>
                          </a:prstGeom>
                          <a:noFill/>
                          <a:ln>
                            <a:noFill/>
                          </a:ln>
                        </wps:spPr>
                        <wps:txbx>
                          <w:txbxContent>
                            <w:p w14:paraId="745E719B" w14:textId="77777777" w:rsidR="009C0AD3" w:rsidRDefault="00795512">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中国纺织工业联合会</w:t>
                              </w:r>
                            </w:p>
                            <w:p w14:paraId="66394962" w14:textId="77777777" w:rsidR="009C0AD3" w:rsidRDefault="00795512">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团体标准</w:t>
                              </w:r>
                            </w:p>
                            <w:p w14:paraId="3EC11B07" w14:textId="77777777" w:rsidR="00CF097B" w:rsidRPr="009F403E" w:rsidRDefault="00CF097B" w:rsidP="00CF097B">
                              <w:pPr>
                                <w:pStyle w:val="af8"/>
                                <w:spacing w:line="360" w:lineRule="auto"/>
                                <w:ind w:firstLineChars="0" w:firstLine="0"/>
                                <w:jc w:val="center"/>
                                <w:rPr>
                                  <w:rFonts w:ascii="黑体" w:eastAsia="黑体" w:hAnsi="黑体" w:cs="黑体"/>
                                  <w:sz w:val="24"/>
                                  <w:szCs w:val="24"/>
                                </w:rPr>
                              </w:pPr>
                              <w:r>
                                <w:rPr>
                                  <w:rFonts w:ascii="黑体" w:eastAsia="黑体" w:hAnsi="黑体" w:cs="黑体" w:hint="eastAsia"/>
                                  <w:sz w:val="24"/>
                                  <w:szCs w:val="24"/>
                                </w:rPr>
                                <w:t>？？？？</w:t>
                              </w:r>
                            </w:p>
                            <w:p w14:paraId="1136C100" w14:textId="77777777" w:rsidR="009C0AD3" w:rsidRDefault="00795512">
                              <w:pPr>
                                <w:spacing w:line="360" w:lineRule="auto"/>
                                <w:jc w:val="center"/>
                                <w:rPr>
                                  <w:rFonts w:ascii="Arial" w:eastAsiaTheme="minorEastAsia" w:hAnsi="Arial" w:cs="Arial"/>
                                  <w:szCs w:val="21"/>
                                </w:rPr>
                              </w:pPr>
                              <w:r>
                                <w:rPr>
                                  <w:rFonts w:ascii="Arial" w:eastAsiaTheme="minorEastAsia" w:hAnsi="Arial" w:cs="Arial"/>
                                  <w:szCs w:val="21"/>
                                </w:rPr>
                                <w:t xml:space="preserve">T/CNTAC </w:t>
                              </w:r>
                              <w:r w:rsidR="00CF097B">
                                <w:rPr>
                                  <w:rFonts w:ascii="Arial" w:eastAsiaTheme="minorEastAsia" w:hAnsi="Arial" w:cs="Arial" w:hint="eastAsia"/>
                                  <w:szCs w:val="21"/>
                                </w:rPr>
                                <w:t>？？</w:t>
                              </w:r>
                              <w:r>
                                <w:rPr>
                                  <w:rFonts w:ascii="Arial" w:eastAsiaTheme="minorEastAsia" w:hAnsi="Arial" w:cs="Arial"/>
                                  <w:szCs w:val="21"/>
                                </w:rPr>
                                <w:t>—20</w:t>
                              </w:r>
                              <w:r>
                                <w:rPr>
                                  <w:rFonts w:ascii="Arial" w:eastAsiaTheme="minorEastAsia" w:hAnsi="Arial" w:cs="Arial" w:hint="eastAsia"/>
                                  <w:szCs w:val="21"/>
                                </w:rPr>
                                <w:t>2</w:t>
                              </w:r>
                              <w:r w:rsidR="00CF097B">
                                <w:rPr>
                                  <w:rFonts w:ascii="Arial" w:eastAsiaTheme="minorEastAsia" w:hAnsi="Arial" w:cs="Arial"/>
                                  <w:szCs w:val="21"/>
                                </w:rPr>
                                <w:t>2</w:t>
                              </w:r>
                            </w:p>
                            <w:p w14:paraId="7C96CE39" w14:textId="77777777" w:rsidR="009C0AD3" w:rsidRDefault="00795512">
                              <w:pPr>
                                <w:spacing w:line="480" w:lineRule="auto"/>
                                <w:jc w:val="center"/>
                                <w:rPr>
                                  <w:rFonts w:ascii="Arial" w:eastAsiaTheme="minorEastAsia" w:hAnsi="Arial" w:cs="Arial"/>
                                  <w:szCs w:val="21"/>
                                </w:rPr>
                              </w:pPr>
                              <w:r>
                                <w:rPr>
                                  <w:rFonts w:ascii="Arial" w:eastAsiaTheme="minorEastAsia" w:hAnsi="Arial" w:cs="Arial" w:hint="eastAsia"/>
                                  <w:szCs w:val="21"/>
                                </w:rPr>
                                <w:t>※</w:t>
                              </w:r>
                            </w:p>
                            <w:p w14:paraId="40726DDF"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中国纺织工业联合会标准化技术委员会编印</w:t>
                              </w:r>
                            </w:p>
                            <w:p w14:paraId="00EDE5F2"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北京市朝阳门北大街</w:t>
                              </w:r>
                              <w:r>
                                <w:rPr>
                                  <w:rFonts w:ascii="Times New Roman" w:eastAsiaTheme="minorEastAsia" w:hAnsi="Times New Roman"/>
                                  <w:szCs w:val="21"/>
                                </w:rPr>
                                <w:t>18</w:t>
                              </w:r>
                              <w:r>
                                <w:rPr>
                                  <w:rFonts w:ascii="Times New Roman" w:eastAsiaTheme="minorEastAsia" w:hAnsi="Times New Roman"/>
                                  <w:szCs w:val="21"/>
                                </w:rPr>
                                <w:t>号（</w:t>
                              </w:r>
                              <w:r>
                                <w:rPr>
                                  <w:rFonts w:ascii="Times New Roman" w:eastAsiaTheme="minorEastAsia" w:hAnsi="Times New Roman"/>
                                  <w:szCs w:val="21"/>
                                </w:rPr>
                                <w:t>100020</w:t>
                              </w:r>
                              <w:r>
                                <w:rPr>
                                  <w:rFonts w:ascii="Times New Roman" w:eastAsiaTheme="minorEastAsia" w:hAnsi="Times New Roman"/>
                                  <w:szCs w:val="21"/>
                                </w:rPr>
                                <w:t>）</w:t>
                              </w:r>
                            </w:p>
                            <w:p w14:paraId="419B37E6"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电话：</w:t>
                              </w:r>
                              <w:r>
                                <w:rPr>
                                  <w:rFonts w:ascii="Times New Roman" w:eastAsiaTheme="minorEastAsia" w:hAnsi="Times New Roman"/>
                                  <w:szCs w:val="21"/>
                                </w:rPr>
                                <w:t>010-85229381</w:t>
                              </w:r>
                            </w:p>
                            <w:p w14:paraId="7ABC5B3A"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网址：</w:t>
                              </w:r>
                              <w:r>
                                <w:rPr>
                                  <w:rFonts w:ascii="Times New Roman" w:eastAsiaTheme="minorEastAsia" w:hAnsi="Times New Roman"/>
                                  <w:szCs w:val="21"/>
                                </w:rPr>
                                <w:t>www.cnfzbz.org.cn</w:t>
                              </w:r>
                            </w:p>
                            <w:p w14:paraId="2704C239"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邮箱：</w:t>
                              </w:r>
                              <w:r>
                                <w:rPr>
                                  <w:rFonts w:ascii="Times New Roman" w:eastAsiaTheme="minorEastAsia" w:hAnsi="Times New Roman"/>
                                  <w:szCs w:val="21"/>
                                </w:rPr>
                                <w:t>cnfzbz@126.com</w:t>
                              </w:r>
                            </w:p>
                            <w:p w14:paraId="7C9BCBD0" w14:textId="77777777" w:rsidR="009C0AD3" w:rsidRDefault="009C0AD3">
                              <w:pPr>
                                <w:jc w:val="center"/>
                                <w:rPr>
                                  <w:rFonts w:ascii="Arial" w:eastAsiaTheme="minorEastAsia" w:hAnsi="Arial" w:cs="Arial"/>
                                  <w:szCs w:val="21"/>
                                </w:rPr>
                              </w:pPr>
                            </w:p>
                            <w:p w14:paraId="7FE6D2DC" w14:textId="77777777" w:rsidR="009C0AD3" w:rsidRDefault="00795512">
                              <w:pPr>
                                <w:spacing w:line="360" w:lineRule="auto"/>
                                <w:jc w:val="center"/>
                                <w:rPr>
                                  <w:rFonts w:ascii="Arial" w:eastAsiaTheme="minorEastAsia" w:hAnsi="Arial" w:cs="Arial"/>
                                  <w:szCs w:val="21"/>
                                </w:rPr>
                              </w:pPr>
                              <w:r>
                                <w:rPr>
                                  <w:rFonts w:ascii="Arial" w:eastAsiaTheme="minorEastAsia" w:hAnsi="Arial" w:cs="Arial" w:hint="eastAsia"/>
                                  <w:b/>
                                  <w:bCs/>
                                  <w:szCs w:val="21"/>
                                </w:rPr>
                                <w:t>版权专有侵权必究</w:t>
                              </w:r>
                            </w:p>
                          </w:txbxContent>
                        </wps:txbx>
                        <wps:bodyPr rot="0" vert="horz" wrap="square" lIns="91440" tIns="45720" rIns="91440" bIns="45720" anchor="t" anchorCtr="0" upright="1">
                          <a:noAutofit/>
                        </wps:bodyPr>
                      </wps:wsp>
                      <wps:wsp>
                        <wps:cNvPr id="10" name="Text Box 16"/>
                        <wps:cNvSpPr txBox="1">
                          <a:spLocks noChangeArrowheads="1"/>
                        </wps:cNvSpPr>
                        <wps:spPr bwMode="auto">
                          <a:xfrm>
                            <a:off x="4779" y="134876"/>
                            <a:ext cx="3291" cy="612"/>
                          </a:xfrm>
                          <a:prstGeom prst="rect">
                            <a:avLst/>
                          </a:prstGeom>
                          <a:noFill/>
                          <a:ln>
                            <a:noFill/>
                          </a:ln>
                        </wps:spPr>
                        <wps:txbx>
                          <w:txbxContent>
                            <w:p w14:paraId="4FF3A1B8"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打印日期：</w:t>
                              </w:r>
                              <w:r>
                                <w:rPr>
                                  <w:rFonts w:ascii="Times New Roman" w:eastAsiaTheme="minorEastAsia" w:hAnsi="Times New Roman"/>
                                  <w:szCs w:val="21"/>
                                </w:rPr>
                                <w:t>20</w:t>
                              </w:r>
                              <w:r>
                                <w:rPr>
                                  <w:rFonts w:ascii="Times New Roman" w:eastAsiaTheme="minorEastAsia" w:hAnsi="Times New Roman" w:hint="eastAsia"/>
                                  <w:szCs w:val="21"/>
                                </w:rPr>
                                <w:t>2</w:t>
                              </w:r>
                              <w:r w:rsidR="005705B7">
                                <w:rPr>
                                  <w:rFonts w:ascii="Times New Roman" w:eastAsiaTheme="minorEastAsia" w:hAnsi="Times New Roman"/>
                                  <w:szCs w:val="21"/>
                                </w:rPr>
                                <w:t>2</w:t>
                              </w:r>
                              <w:r>
                                <w:rPr>
                                  <w:rFonts w:ascii="Times New Roman" w:eastAsiaTheme="minorEastAsia" w:hAnsi="Times New Roman"/>
                                  <w:szCs w:val="21"/>
                                </w:rPr>
                                <w:t>年</w:t>
                              </w:r>
                              <w:r>
                                <w:rPr>
                                  <w:rFonts w:ascii="Times New Roman" w:eastAsiaTheme="minorEastAsia" w:hAnsi="Times New Roman"/>
                                  <w:szCs w:val="21"/>
                                </w:rPr>
                                <w:t>××</w:t>
                              </w:r>
                              <w:r>
                                <w:rPr>
                                  <w:rFonts w:ascii="Times New Roman" w:eastAsiaTheme="minorEastAsia" w:hAnsi="Times New Roman"/>
                                  <w:szCs w:val="21"/>
                                </w:rPr>
                                <w:t>月</w:t>
                              </w:r>
                              <w:r>
                                <w:rPr>
                                  <w:rFonts w:ascii="Times New Roman" w:eastAsiaTheme="minorEastAsia" w:hAnsi="Times New Roman"/>
                                  <w:szCs w:val="21"/>
                                </w:rPr>
                                <w:t>××</w:t>
                              </w:r>
                              <w:r>
                                <w:rPr>
                                  <w:rFonts w:ascii="Times New Roman" w:eastAsiaTheme="minorEastAsia" w:hAnsi="Times New Roman"/>
                                  <w:szCs w:val="21"/>
                                </w:rPr>
                                <w:t>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6346E8" id="组合 4" o:spid="_x0000_s1029" style="position:absolute;margin-left:0;margin-top:-18.05pt;width:463.6pt;height:715.4pt;z-index:251702272;mso-position-horizontal-relative:text;mso-position-vertical-relative:text" coordorigin="4779,121186" coordsize="9272,14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">
                <v:shape id="Text Box 14" o:spid="_x0000_s1030" type="#_x0000_t202" style="position:absolute;left:13451;top:121186;width:600;height:2623;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" filled="f" stroked="f">
                  <v:textbox style="layout-flow:vertical-ideographic">
                    <w:txbxContent>
                      <w:p w14:paraId="1321E3FF" w14:textId="77777777" w:rsidR="009C0AD3" w:rsidRDefault="00795512">
                        <w:pPr>
                          <w:rPr>
                            <w:rFonts w:ascii="Times New Roman" w:eastAsia="黑体" w:hAnsi="Times New Roman"/>
                            <w:b/>
                            <w:bCs/>
                          </w:rPr>
                        </w:pPr>
                        <w:r>
                          <w:rPr>
                            <w:rFonts w:ascii="Arial" w:eastAsia="黑体" w:hAnsi="Arial" w:cs="Arial"/>
                          </w:rPr>
                          <w:t xml:space="preserve">T/CNTAC </w:t>
                        </w:r>
                        <w:r>
                          <w:rPr>
                            <w:rFonts w:ascii="Arial" w:eastAsia="黑体" w:hAnsi="Arial" w:cs="Arial" w:hint="eastAsia"/>
                          </w:rPr>
                          <w:t>72.1</w:t>
                        </w:r>
                        <w:r>
                          <w:rPr>
                            <w:rFonts w:ascii="Arial" w:eastAsia="黑体" w:hAnsi="Arial" w:cs="Arial"/>
                          </w:rPr>
                          <w:t>—20</w:t>
                        </w:r>
                        <w:r>
                          <w:rPr>
                            <w:rFonts w:ascii="Arial" w:eastAsia="黑体" w:hAnsi="Arial" w:cs="Arial" w:hint="eastAsia"/>
                          </w:rPr>
                          <w:t>21</w:t>
                        </w:r>
                      </w:p>
                    </w:txbxContent>
                  </v:textbox>
                </v:shape>
                <v:shape id="Text Box 15" o:spid="_x0000_s1031" type="#_x0000_t202" style="position:absolute;left:9183;top:129543;width:4631;height:5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745E719B" w14:textId="77777777" w:rsidR="009C0AD3" w:rsidRDefault="00795512">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中国纺织工业联合会</w:t>
                        </w:r>
                      </w:p>
                      <w:p w14:paraId="66394962" w14:textId="77777777" w:rsidR="009C0AD3" w:rsidRDefault="00795512">
                        <w:pPr>
                          <w:spacing w:line="360" w:lineRule="auto"/>
                          <w:jc w:val="center"/>
                          <w:rPr>
                            <w:rFonts w:asciiTheme="minorEastAsia" w:eastAsiaTheme="minorEastAsia" w:hAnsiTheme="minorEastAsia" w:cstheme="minorHAnsi"/>
                            <w:szCs w:val="21"/>
                          </w:rPr>
                        </w:pPr>
                        <w:r>
                          <w:rPr>
                            <w:rFonts w:asciiTheme="minorEastAsia" w:eastAsiaTheme="minorEastAsia" w:hAnsiTheme="minorEastAsia" w:cstheme="minorHAnsi" w:hint="eastAsia"/>
                            <w:szCs w:val="21"/>
                          </w:rPr>
                          <w:t>团体标准</w:t>
                        </w:r>
                      </w:p>
                      <w:p w14:paraId="3EC11B07" w14:textId="77777777" w:rsidR="00CF097B" w:rsidRPr="009F403E" w:rsidRDefault="00CF097B" w:rsidP="00CF097B">
                        <w:pPr>
                          <w:pStyle w:val="af8"/>
                          <w:spacing w:line="360" w:lineRule="auto"/>
                          <w:ind w:firstLineChars="0" w:firstLine="0"/>
                          <w:jc w:val="center"/>
                          <w:rPr>
                            <w:rFonts w:ascii="黑体" w:eastAsia="黑体" w:hAnsi="黑体" w:cs="黑体"/>
                            <w:sz w:val="24"/>
                            <w:szCs w:val="24"/>
                          </w:rPr>
                        </w:pPr>
                        <w:r>
                          <w:rPr>
                            <w:rFonts w:ascii="黑体" w:eastAsia="黑体" w:hAnsi="黑体" w:cs="黑体" w:hint="eastAsia"/>
                            <w:sz w:val="24"/>
                            <w:szCs w:val="24"/>
                          </w:rPr>
                          <w:t>？？？？</w:t>
                        </w:r>
                      </w:p>
                      <w:p w14:paraId="1136C100" w14:textId="77777777" w:rsidR="009C0AD3" w:rsidRDefault="00795512">
                        <w:pPr>
                          <w:spacing w:line="360" w:lineRule="auto"/>
                          <w:jc w:val="center"/>
                          <w:rPr>
                            <w:rFonts w:ascii="Arial" w:eastAsiaTheme="minorEastAsia" w:hAnsi="Arial" w:cs="Arial"/>
                            <w:szCs w:val="21"/>
                          </w:rPr>
                        </w:pPr>
                        <w:r>
                          <w:rPr>
                            <w:rFonts w:ascii="Arial" w:eastAsiaTheme="minorEastAsia" w:hAnsi="Arial" w:cs="Arial"/>
                            <w:szCs w:val="21"/>
                          </w:rPr>
                          <w:t xml:space="preserve">T/CNTAC </w:t>
                        </w:r>
                        <w:r w:rsidR="00CF097B">
                          <w:rPr>
                            <w:rFonts w:ascii="Arial" w:eastAsiaTheme="minorEastAsia" w:hAnsi="Arial" w:cs="Arial" w:hint="eastAsia"/>
                            <w:szCs w:val="21"/>
                          </w:rPr>
                          <w:t>？？</w:t>
                        </w:r>
                        <w:r>
                          <w:rPr>
                            <w:rFonts w:ascii="Arial" w:eastAsiaTheme="minorEastAsia" w:hAnsi="Arial" w:cs="Arial"/>
                            <w:szCs w:val="21"/>
                          </w:rPr>
                          <w:t>—20</w:t>
                        </w:r>
                        <w:r>
                          <w:rPr>
                            <w:rFonts w:ascii="Arial" w:eastAsiaTheme="minorEastAsia" w:hAnsi="Arial" w:cs="Arial" w:hint="eastAsia"/>
                            <w:szCs w:val="21"/>
                          </w:rPr>
                          <w:t>2</w:t>
                        </w:r>
                        <w:r w:rsidR="00CF097B">
                          <w:rPr>
                            <w:rFonts w:ascii="Arial" w:eastAsiaTheme="minorEastAsia" w:hAnsi="Arial" w:cs="Arial"/>
                            <w:szCs w:val="21"/>
                          </w:rPr>
                          <w:t>2</w:t>
                        </w:r>
                      </w:p>
                      <w:p w14:paraId="7C96CE39" w14:textId="77777777" w:rsidR="009C0AD3" w:rsidRDefault="00795512">
                        <w:pPr>
                          <w:spacing w:line="480" w:lineRule="auto"/>
                          <w:jc w:val="center"/>
                          <w:rPr>
                            <w:rFonts w:ascii="Arial" w:eastAsiaTheme="minorEastAsia" w:hAnsi="Arial" w:cs="Arial"/>
                            <w:szCs w:val="21"/>
                          </w:rPr>
                        </w:pPr>
                        <w:r>
                          <w:rPr>
                            <w:rFonts w:ascii="Arial" w:eastAsiaTheme="minorEastAsia" w:hAnsi="Arial" w:cs="Arial" w:hint="eastAsia"/>
                            <w:szCs w:val="21"/>
                          </w:rPr>
                          <w:t>※</w:t>
                        </w:r>
                      </w:p>
                      <w:p w14:paraId="40726DDF"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中国纺织工业联合会标准化技术委员会编印</w:t>
                        </w:r>
                      </w:p>
                      <w:p w14:paraId="00EDE5F2"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北京市朝阳门北大街</w:t>
                        </w:r>
                        <w:r>
                          <w:rPr>
                            <w:rFonts w:ascii="Times New Roman" w:eastAsiaTheme="minorEastAsia" w:hAnsi="Times New Roman"/>
                            <w:szCs w:val="21"/>
                          </w:rPr>
                          <w:t>18</w:t>
                        </w:r>
                        <w:r>
                          <w:rPr>
                            <w:rFonts w:ascii="Times New Roman" w:eastAsiaTheme="minorEastAsia" w:hAnsi="Times New Roman"/>
                            <w:szCs w:val="21"/>
                          </w:rPr>
                          <w:t>号（</w:t>
                        </w:r>
                        <w:r>
                          <w:rPr>
                            <w:rFonts w:ascii="Times New Roman" w:eastAsiaTheme="minorEastAsia" w:hAnsi="Times New Roman"/>
                            <w:szCs w:val="21"/>
                          </w:rPr>
                          <w:t>100020</w:t>
                        </w:r>
                        <w:r>
                          <w:rPr>
                            <w:rFonts w:ascii="Times New Roman" w:eastAsiaTheme="minorEastAsia" w:hAnsi="Times New Roman"/>
                            <w:szCs w:val="21"/>
                          </w:rPr>
                          <w:t>）</w:t>
                        </w:r>
                      </w:p>
                      <w:p w14:paraId="419B37E6"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电话：</w:t>
                        </w:r>
                        <w:r>
                          <w:rPr>
                            <w:rFonts w:ascii="Times New Roman" w:eastAsiaTheme="minorEastAsia" w:hAnsi="Times New Roman"/>
                            <w:szCs w:val="21"/>
                          </w:rPr>
                          <w:t>010-85229381</w:t>
                        </w:r>
                      </w:p>
                      <w:p w14:paraId="7ABC5B3A"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网址：</w:t>
                        </w:r>
                        <w:r>
                          <w:rPr>
                            <w:rFonts w:ascii="Times New Roman" w:eastAsiaTheme="minorEastAsia" w:hAnsi="Times New Roman"/>
                            <w:szCs w:val="21"/>
                          </w:rPr>
                          <w:t>www.cnfzbz.org.cn</w:t>
                        </w:r>
                      </w:p>
                      <w:p w14:paraId="2704C239"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邮箱：</w:t>
                        </w:r>
                        <w:r>
                          <w:rPr>
                            <w:rFonts w:ascii="Times New Roman" w:eastAsiaTheme="minorEastAsia" w:hAnsi="Times New Roman"/>
                            <w:szCs w:val="21"/>
                          </w:rPr>
                          <w:t>cnfzbz@126.com</w:t>
                        </w:r>
                      </w:p>
                      <w:p w14:paraId="7C9BCBD0" w14:textId="77777777" w:rsidR="009C0AD3" w:rsidRDefault="009C0AD3">
                        <w:pPr>
                          <w:jc w:val="center"/>
                          <w:rPr>
                            <w:rFonts w:ascii="Arial" w:eastAsiaTheme="minorEastAsia" w:hAnsi="Arial" w:cs="Arial"/>
                            <w:szCs w:val="21"/>
                          </w:rPr>
                        </w:pPr>
                      </w:p>
                      <w:p w14:paraId="7FE6D2DC" w14:textId="77777777" w:rsidR="009C0AD3" w:rsidRDefault="00795512">
                        <w:pPr>
                          <w:spacing w:line="360" w:lineRule="auto"/>
                          <w:jc w:val="center"/>
                          <w:rPr>
                            <w:rFonts w:ascii="Arial" w:eastAsiaTheme="minorEastAsia" w:hAnsi="Arial" w:cs="Arial"/>
                            <w:szCs w:val="21"/>
                          </w:rPr>
                        </w:pPr>
                        <w:r>
                          <w:rPr>
                            <w:rFonts w:ascii="Arial" w:eastAsiaTheme="minorEastAsia" w:hAnsi="Arial" w:cs="Arial" w:hint="eastAsia"/>
                            <w:b/>
                            <w:bCs/>
                            <w:szCs w:val="21"/>
                          </w:rPr>
                          <w:t>版权专有侵权必究</w:t>
                        </w:r>
                      </w:p>
                    </w:txbxContent>
                  </v:textbox>
                </v:shape>
                <v:shape id="Text Box 16" o:spid="_x0000_s1032" type="#_x0000_t202" style="position:absolute;left:4779;top:134876;width:3291;height: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4FF3A1B8" w14:textId="77777777" w:rsidR="009C0AD3" w:rsidRDefault="00795512">
                        <w:pPr>
                          <w:spacing w:line="360" w:lineRule="auto"/>
                          <w:jc w:val="center"/>
                          <w:rPr>
                            <w:rFonts w:ascii="Times New Roman" w:eastAsiaTheme="minorEastAsia" w:hAnsi="Times New Roman"/>
                            <w:szCs w:val="21"/>
                          </w:rPr>
                        </w:pPr>
                        <w:r>
                          <w:rPr>
                            <w:rFonts w:ascii="Times New Roman" w:eastAsiaTheme="minorEastAsia" w:hAnsi="Times New Roman"/>
                            <w:szCs w:val="21"/>
                          </w:rPr>
                          <w:t>打印日期：</w:t>
                        </w:r>
                        <w:r>
                          <w:rPr>
                            <w:rFonts w:ascii="Times New Roman" w:eastAsiaTheme="minorEastAsia" w:hAnsi="Times New Roman"/>
                            <w:szCs w:val="21"/>
                          </w:rPr>
                          <w:t>20</w:t>
                        </w:r>
                        <w:r>
                          <w:rPr>
                            <w:rFonts w:ascii="Times New Roman" w:eastAsiaTheme="minorEastAsia" w:hAnsi="Times New Roman" w:hint="eastAsia"/>
                            <w:szCs w:val="21"/>
                          </w:rPr>
                          <w:t>2</w:t>
                        </w:r>
                        <w:r w:rsidR="005705B7">
                          <w:rPr>
                            <w:rFonts w:ascii="Times New Roman" w:eastAsiaTheme="minorEastAsia" w:hAnsi="Times New Roman"/>
                            <w:szCs w:val="21"/>
                          </w:rPr>
                          <w:t>2</w:t>
                        </w:r>
                        <w:r>
                          <w:rPr>
                            <w:rFonts w:ascii="Times New Roman" w:eastAsiaTheme="minorEastAsia" w:hAnsi="Times New Roman"/>
                            <w:szCs w:val="21"/>
                          </w:rPr>
                          <w:t>年</w:t>
                        </w:r>
                        <w:r>
                          <w:rPr>
                            <w:rFonts w:ascii="Times New Roman" w:eastAsiaTheme="minorEastAsia" w:hAnsi="Times New Roman"/>
                            <w:szCs w:val="21"/>
                          </w:rPr>
                          <w:t>××</w:t>
                        </w:r>
                        <w:r>
                          <w:rPr>
                            <w:rFonts w:ascii="Times New Roman" w:eastAsiaTheme="minorEastAsia" w:hAnsi="Times New Roman"/>
                            <w:szCs w:val="21"/>
                          </w:rPr>
                          <w:t>月</w:t>
                        </w:r>
                        <w:r>
                          <w:rPr>
                            <w:rFonts w:ascii="Times New Roman" w:eastAsiaTheme="minorEastAsia" w:hAnsi="Times New Roman"/>
                            <w:szCs w:val="21"/>
                          </w:rPr>
                          <w:t>××</w:t>
                        </w:r>
                        <w:r>
                          <w:rPr>
                            <w:rFonts w:ascii="Times New Roman" w:eastAsiaTheme="minorEastAsia" w:hAnsi="Times New Roman"/>
                            <w:szCs w:val="21"/>
                          </w:rPr>
                          <w:t>日</w:t>
                        </w:r>
                      </w:p>
                    </w:txbxContent>
                  </v:textbox>
                </v:shape>
              </v:group>
            </w:pict>
          </mc:Fallback>
        </mc:AlternateContent>
      </w:r>
    </w:p>
    <w:p w14:paraId="2323633D" w14:textId="77777777" w:rsidR="009C0AD3" w:rsidRPr="00567200" w:rsidRDefault="009C0AD3">
      <w:pPr>
        <w:spacing w:line="360" w:lineRule="auto"/>
        <w:jc w:val="left"/>
        <w:rPr>
          <w:rFonts w:ascii="宋体" w:hAnsi="宋体"/>
          <w:szCs w:val="21"/>
        </w:rPr>
      </w:pPr>
    </w:p>
    <w:sectPr w:rsidR="009C0AD3" w:rsidRPr="00567200" w:rsidSect="00136C85">
      <w:headerReference w:type="default" r:id="rId62"/>
      <w:footerReference w:type="default" r:id="rId63"/>
      <w:pgSz w:w="11906" w:h="16838"/>
      <w:pgMar w:top="1417" w:right="1417" w:bottom="1417" w:left="1417" w:header="1134" w:footer="1020" w:gutter="0"/>
      <w:cols w:space="0"/>
      <w:formProt w:val="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389F01" w14:textId="77777777" w:rsidR="00E7204C" w:rsidRDefault="00E7204C">
      <w:r>
        <w:separator/>
      </w:r>
    </w:p>
  </w:endnote>
  <w:endnote w:type="continuationSeparator" w:id="0">
    <w:p w14:paraId="1FA7D0FB" w14:textId="77777777" w:rsidR="00E7204C" w:rsidRDefault="00E720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283CAC1D-F167-4403-BBB6-D251BBBBC995}"/>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2" w:subsetted="1" w:fontKey="{D05998E9-8615-4671-8B43-1369B6EAF2C8}"/>
  </w:font>
  <w:font w:name="Courier New">
    <w:panose1 w:val="02070309020205020404"/>
    <w:charset w:val="00"/>
    <w:family w:val="modern"/>
    <w:pitch w:val="fixed"/>
    <w:sig w:usb0="E0002EFF" w:usb1="C0007843" w:usb2="00000009" w:usb3="00000000" w:csb0="000001FF" w:csb1="00000000"/>
  </w:font>
  <w:font w:name="方正仿宋简体">
    <w:altName w:val="微软雅黑"/>
    <w:charset w:val="86"/>
    <w:family w:val="auto"/>
    <w:pitch w:val="default"/>
    <w:sig w:usb0="00000000" w:usb1="00000000" w:usb2="00000000" w:usb3="00000000" w:csb0="00040000" w:csb1="00000000"/>
  </w:font>
  <w:font w:name="Cambria Math">
    <w:panose1 w:val="02040503050406030204"/>
    <w:charset w:val="00"/>
    <w:family w:val="roman"/>
    <w:pitch w:val="variable"/>
    <w:sig w:usb0="E00006FF" w:usb1="420024FF" w:usb2="02000000" w:usb3="00000000" w:csb0="0000019F" w:csb1="00000000"/>
    <w:embedItalic r:id="rId3" w:fontKey="{7B81FFD6-6E27-491F-94A8-817A7F124AFE}"/>
  </w:font>
  <w:font w:name="方正小标宋简体">
    <w:altName w:val="微软雅黑"/>
    <w:charset w:val="86"/>
    <w:family w:val="script"/>
    <w:pitch w:val="default"/>
    <w:sig w:usb0="00000000" w:usb1="0000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8F42B" w14:textId="77777777" w:rsidR="007C1D34" w:rsidRDefault="007C1D34">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2B2F3" w14:textId="1F705DC9" w:rsidR="009C0AD3" w:rsidRDefault="007C0FCC">
    <w:pPr>
      <w:pStyle w:val="ac"/>
      <w:jc w:val="right"/>
    </w:pPr>
    <w:r>
      <w:rPr>
        <w:noProof/>
      </w:rPr>
      <mc:AlternateContent>
        <mc:Choice Requires="wps">
          <w:drawing>
            <wp:anchor distT="0" distB="0" distL="114300" distR="114300" simplePos="0" relativeHeight="251659264" behindDoc="0" locked="0" layoutInCell="1" allowOverlap="1" wp14:anchorId="1F3FEFAD" wp14:editId="3B1B3FEE">
              <wp:simplePos x="0" y="0"/>
              <wp:positionH relativeFrom="margin">
                <wp:align>right</wp:align>
              </wp:positionH>
              <wp:positionV relativeFrom="paragraph">
                <wp:posOffset>0</wp:posOffset>
              </wp:positionV>
              <wp:extent cx="1828800" cy="1828800"/>
              <wp:effectExtent l="0" t="0" r="0" b="0"/>
              <wp:wrapNone/>
              <wp:docPr id="3"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28800"/>
                      </a:xfrm>
                      <a:prstGeom prst="rect">
                        <a:avLst/>
                      </a:prstGeom>
                      <a:noFill/>
                      <a:ln>
                        <a:noFill/>
                      </a:ln>
                    </wps:spPr>
                    <wps:txbx>
                      <w:txbxContent>
                        <w:sdt>
                          <w:sdtPr>
                            <w:id w:val="16517507"/>
                          </w:sdtPr>
                          <w:sdtContent>
                            <w:p w14:paraId="7BA22D81" w14:textId="77777777" w:rsidR="009C0AD3" w:rsidRDefault="00136C85">
                              <w:pPr>
                                <w:pStyle w:val="ac"/>
                                <w:jc w:val="right"/>
                              </w:pPr>
                              <w:r>
                                <w:fldChar w:fldCharType="begin"/>
                              </w:r>
                              <w:r w:rsidR="00795512">
                                <w:instrText xml:space="preserve"> PAGE   \* MERGEFORMAT </w:instrText>
                              </w:r>
                              <w:r>
                                <w:fldChar w:fldCharType="separate"/>
                              </w:r>
                              <w:r w:rsidR="00795512">
                                <w:rPr>
                                  <w:lang w:val="zh-CN"/>
                                </w:rPr>
                                <w:t>1</w:t>
                              </w:r>
                              <w:r>
                                <w:rPr>
                                  <w:lang w:val="zh-CN"/>
                                </w:rPr>
                                <w:fldChar w:fldCharType="end"/>
                              </w:r>
                            </w:p>
                          </w:sdtContent>
                        </w:sdt>
                        <w:p w14:paraId="17B89B7C" w14:textId="77777777" w:rsidR="009C0AD3" w:rsidRDefault="009C0AD3"/>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3FEFAD" id="_x0000_t202" coordsize="21600,21600" o:spt="202" path="m,l,21600r21600,l21600,xe">
              <v:stroke joinstyle="miter"/>
              <v:path gradientshapeok="t" o:connecttype="rect"/>
            </v:shapetype>
            <v:shape id="文本框 3" o:spid="_x0000_s1033" type="#_x0000_t202" style="position:absolute;left:0;text-align:left;margin-left:92.8pt;margin-top:0;width:2in;height:2in;z-index:251659264;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" filled="f" stroked="f">
              <v:textbox style="mso-fit-shape-to-text:t" inset="0,0,0,0">
                <w:txbxContent>
                  <w:sdt>
                    <w:sdtPr>
                      <w:id w:val="16517507"/>
                    </w:sdtPr>
                    <w:sdtContent>
                      <w:p w14:paraId="7BA22D81" w14:textId="77777777" w:rsidR="009C0AD3" w:rsidRDefault="00136C85">
                        <w:pPr>
                          <w:pStyle w:val="ac"/>
                          <w:jc w:val="right"/>
                        </w:pPr>
                        <w:r>
                          <w:fldChar w:fldCharType="begin"/>
                        </w:r>
                        <w:r w:rsidR="00795512">
                          <w:instrText xml:space="preserve"> PAGE   \* MERGEFORMAT </w:instrText>
                        </w:r>
                        <w:r>
                          <w:fldChar w:fldCharType="separate"/>
                        </w:r>
                        <w:r w:rsidR="00795512">
                          <w:rPr>
                            <w:lang w:val="zh-CN"/>
                          </w:rPr>
                          <w:t>1</w:t>
                        </w:r>
                        <w:r>
                          <w:rPr>
                            <w:lang w:val="zh-CN"/>
                          </w:rPr>
                          <w:fldChar w:fldCharType="end"/>
                        </w:r>
                      </w:p>
                    </w:sdtContent>
                  </w:sdt>
                  <w:p w14:paraId="17B89B7C" w14:textId="77777777" w:rsidR="009C0AD3" w:rsidRDefault="009C0AD3"/>
                </w:txbxContent>
              </v:textbox>
              <w10:wrap anchorx="margin"/>
            </v:shape>
          </w:pict>
        </mc:Fallback>
      </mc:AlternateContent>
    </w:r>
  </w:p>
  <w:p w14:paraId="0337EAF9" w14:textId="77777777" w:rsidR="009C0AD3" w:rsidRDefault="009C0AD3">
    <w:pPr>
      <w:pStyle w:val="ac"/>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9AE9FD" w14:textId="77777777" w:rsidR="007C1D34" w:rsidRDefault="007C1D34">
    <w:pPr>
      <w:pStyle w:val="ac"/>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7450F0" w14:textId="6FE2559F" w:rsidR="009C0AD3" w:rsidRDefault="007C0FCC">
    <w:pPr>
      <w:pStyle w:val="ac"/>
      <w:jc w:val="right"/>
      <w:rPr>
        <w:rFonts w:ascii="Times New Roman" w:hAnsi="Times New Roman"/>
      </w:rPr>
    </w:pPr>
    <w:r>
      <w:rPr>
        <w:noProof/>
      </w:rPr>
      <mc:AlternateContent>
        <mc:Choice Requires="wps">
          <w:drawing>
            <wp:anchor distT="0" distB="0" distL="114300" distR="114300" simplePos="0" relativeHeight="251660288" behindDoc="0" locked="0" layoutInCell="1" allowOverlap="1" wp14:anchorId="72DA7246" wp14:editId="60C13A31">
              <wp:simplePos x="0" y="0"/>
              <wp:positionH relativeFrom="margin">
                <wp:align>right</wp:align>
              </wp:positionH>
              <wp:positionV relativeFrom="paragraph">
                <wp:posOffset>0</wp:posOffset>
              </wp:positionV>
              <wp:extent cx="114935" cy="284480"/>
              <wp:effectExtent l="0" t="0" r="0" b="0"/>
              <wp:wrapNone/>
              <wp:docPr id="1"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284480"/>
                      </a:xfrm>
                      <a:prstGeom prst="rect">
                        <a:avLst/>
                      </a:prstGeom>
                      <a:noFill/>
                      <a:ln>
                        <a:noFill/>
                      </a:ln>
                    </wps:spPr>
                    <wps:txbx>
                      <w:txbxContent>
                        <w:sdt>
                          <w:sdtPr>
                            <w:id w:val="713395198"/>
                          </w:sdtPr>
                          <w:sdtEndPr>
                            <w:rPr>
                              <w:rFonts w:ascii="Times New Roman" w:eastAsiaTheme="minorEastAsia" w:hAnsi="Times New Roman"/>
                            </w:rPr>
                          </w:sdtEndPr>
                          <w:sdtContent>
                            <w:p w14:paraId="2DD31036" w14:textId="77777777" w:rsidR="009C0AD3" w:rsidRDefault="00136C85">
                              <w:pPr>
                                <w:pStyle w:val="ac"/>
                                <w:jc w:val="right"/>
                                <w:rPr>
                                  <w:rFonts w:ascii="Times New Roman" w:eastAsiaTheme="minorEastAsia" w:hAnsi="Times New Roman"/>
                                </w:rPr>
                              </w:pPr>
                              <w:r>
                                <w:rPr>
                                  <w:rFonts w:ascii="Times New Roman" w:eastAsiaTheme="minorEastAsia" w:hAnsi="Times New Roman"/>
                                </w:rPr>
                                <w:fldChar w:fldCharType="begin"/>
                              </w:r>
                              <w:r w:rsidR="00795512">
                                <w:rPr>
                                  <w:rFonts w:ascii="Times New Roman" w:eastAsiaTheme="minorEastAsia" w:hAnsi="Times New Roman"/>
                                </w:rPr>
                                <w:instrText xml:space="preserve"> PAGE   \* MERGEFORMAT </w:instrText>
                              </w:r>
                              <w:r>
                                <w:rPr>
                                  <w:rFonts w:ascii="Times New Roman" w:eastAsiaTheme="minorEastAsia" w:hAnsi="Times New Roman"/>
                                </w:rPr>
                                <w:fldChar w:fldCharType="separate"/>
                              </w:r>
                              <w:r w:rsidR="00FB5974" w:rsidRPr="00FB5974">
                                <w:rPr>
                                  <w:rFonts w:ascii="Times New Roman" w:eastAsiaTheme="minorEastAsia" w:hAnsi="Times New Roman"/>
                                  <w:noProof/>
                                  <w:lang w:val="zh-CN"/>
                                </w:rPr>
                                <w:t>4</w:t>
                              </w:r>
                              <w:r>
                                <w:rPr>
                                  <w:rFonts w:ascii="Times New Roman" w:eastAsiaTheme="minorEastAsia" w:hAnsi="Times New Roman"/>
                                  <w:lang w:val="zh-CN"/>
                                </w:rPr>
                                <w:fldChar w:fldCharType="end"/>
                              </w:r>
                            </w:p>
                          </w:sdtContent>
                        </w:sdt>
                        <w:p w14:paraId="1521A18A" w14:textId="77777777" w:rsidR="009C0AD3" w:rsidRDefault="009C0AD3">
                          <w:pPr>
                            <w:rPr>
                              <w:rFonts w:ascii="Times New Roman" w:eastAsiaTheme="minorEastAsia" w:hAnsi="Times New Roman"/>
                            </w:rP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2DA7246" id="_x0000_t202" coordsize="21600,21600" o:spt="202" path="m,l,21600r21600,l21600,xe">
              <v:stroke joinstyle="miter"/>
              <v:path gradientshapeok="t" o:connecttype="rect"/>
            </v:shapetype>
            <v:shape id="文本框 1" o:spid="_x0000_s1034" type="#_x0000_t202" style="position:absolute;left:0;text-align:left;margin-left:-42.15pt;margin-top:0;width:9.05pt;height:22.4pt;z-index:251660288;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" filled="f" stroked="f">
              <v:textbox style="mso-fit-shape-to-text:t" inset="0,0,0,0">
                <w:txbxContent>
                  <w:sdt>
                    <w:sdtPr>
                      <w:id w:val="713395198"/>
                    </w:sdtPr>
                    <w:sdtEndPr>
                      <w:rPr>
                        <w:rFonts w:ascii="Times New Roman" w:eastAsiaTheme="minorEastAsia" w:hAnsi="Times New Roman"/>
                      </w:rPr>
                    </w:sdtEndPr>
                    <w:sdtContent>
                      <w:p w14:paraId="2DD31036" w14:textId="77777777" w:rsidR="009C0AD3" w:rsidRDefault="00136C85">
                        <w:pPr>
                          <w:pStyle w:val="ac"/>
                          <w:jc w:val="right"/>
                          <w:rPr>
                            <w:rFonts w:ascii="Times New Roman" w:eastAsiaTheme="minorEastAsia" w:hAnsi="Times New Roman"/>
                          </w:rPr>
                        </w:pPr>
                        <w:r>
                          <w:rPr>
                            <w:rFonts w:ascii="Times New Roman" w:eastAsiaTheme="minorEastAsia" w:hAnsi="Times New Roman"/>
                          </w:rPr>
                          <w:fldChar w:fldCharType="begin"/>
                        </w:r>
                        <w:r w:rsidR="00795512">
                          <w:rPr>
                            <w:rFonts w:ascii="Times New Roman" w:eastAsiaTheme="minorEastAsia" w:hAnsi="Times New Roman"/>
                          </w:rPr>
                          <w:instrText xml:space="preserve"> PAGE   \* MERGEFORMAT </w:instrText>
                        </w:r>
                        <w:r>
                          <w:rPr>
                            <w:rFonts w:ascii="Times New Roman" w:eastAsiaTheme="minorEastAsia" w:hAnsi="Times New Roman"/>
                          </w:rPr>
                          <w:fldChar w:fldCharType="separate"/>
                        </w:r>
                        <w:r w:rsidR="00FB5974" w:rsidRPr="00FB5974">
                          <w:rPr>
                            <w:rFonts w:ascii="Times New Roman" w:eastAsiaTheme="minorEastAsia" w:hAnsi="Times New Roman"/>
                            <w:noProof/>
                            <w:lang w:val="zh-CN"/>
                          </w:rPr>
                          <w:t>4</w:t>
                        </w:r>
                        <w:r>
                          <w:rPr>
                            <w:rFonts w:ascii="Times New Roman" w:eastAsiaTheme="minorEastAsia" w:hAnsi="Times New Roman"/>
                            <w:lang w:val="zh-CN"/>
                          </w:rPr>
                          <w:fldChar w:fldCharType="end"/>
                        </w:r>
                      </w:p>
                    </w:sdtContent>
                  </w:sdt>
                  <w:p w14:paraId="1521A18A" w14:textId="77777777" w:rsidR="009C0AD3" w:rsidRDefault="009C0AD3">
                    <w:pPr>
                      <w:rPr>
                        <w:rFonts w:ascii="Times New Roman" w:eastAsiaTheme="minorEastAsia" w:hAnsi="Times New Roman"/>
                      </w:rPr>
                    </w:pPr>
                  </w:p>
                </w:txbxContent>
              </v:textbox>
              <w10:wrap anchorx="margin"/>
            </v:shape>
          </w:pict>
        </mc:Fallback>
      </mc:AlternateContent>
    </w:r>
  </w:p>
  <w:p w14:paraId="5F51DF60" w14:textId="77777777" w:rsidR="009C0AD3" w:rsidRDefault="009C0AD3">
    <w:pPr>
      <w:pStyle w:val="ac"/>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4544C" w14:textId="77777777" w:rsidR="009C0AD3" w:rsidRDefault="009C0AD3">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B7C44" w14:textId="77777777" w:rsidR="00E7204C" w:rsidRDefault="00E7204C">
      <w:r>
        <w:separator/>
      </w:r>
    </w:p>
  </w:footnote>
  <w:footnote w:type="continuationSeparator" w:id="0">
    <w:p w14:paraId="29DBBBF7" w14:textId="77777777" w:rsidR="00E7204C" w:rsidRDefault="00E720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3F8C4" w14:textId="77777777" w:rsidR="007C1D34" w:rsidRDefault="007C1D34">
    <w:pPr>
      <w:pStyle w:val="a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1DD6E" w14:textId="77777777" w:rsidR="009C0AD3" w:rsidRDefault="009C0AD3">
    <w:pPr>
      <w:pStyle w:val="ae"/>
      <w:pBdr>
        <w:bottom w:val="none" w:sz="0" w:space="1" w:color="auto"/>
      </w:pBdr>
      <w:jc w:val="right"/>
      <w:rPr>
        <w:rFonts w:ascii="Times New Roman" w:eastAsia="黑体" w:hAnsi="Times New Roma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F4906" w14:textId="77777777" w:rsidR="009C0AD3" w:rsidRDefault="009C0AD3">
    <w:pPr>
      <w:pStyle w:val="ae"/>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C4CC7" w14:textId="77777777" w:rsidR="009C0AD3" w:rsidRDefault="009C0AD3">
    <w:pPr>
      <w:pStyle w:val="ae"/>
      <w:pBdr>
        <w:bottom w:val="none" w:sz="0"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9261512"/>
    <w:multiLevelType w:val="singleLevel"/>
    <w:tmpl w:val="F9261512"/>
    <w:lvl w:ilvl="0">
      <w:start w:val="1"/>
      <w:numFmt w:val="decimal"/>
      <w:suff w:val="space"/>
      <w:lvlText w:val="[%1]"/>
      <w:lvlJc w:val="left"/>
    </w:lvl>
  </w:abstractNum>
  <w:abstractNum w:abstractNumId="1" w15:restartNumberingAfterBreak="0">
    <w:nsid w:val="00C06C93"/>
    <w:multiLevelType w:val="hybridMultilevel"/>
    <w:tmpl w:val="09F456E6"/>
    <w:lvl w:ilvl="0" w:tplc="BA2CA3F2">
      <w:start w:val="1"/>
      <w:numFmt w:val="upperLetter"/>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15:restartNumberingAfterBreak="0">
    <w:nsid w:val="2C5917C3"/>
    <w:multiLevelType w:val="multilevel"/>
    <w:tmpl w:val="2C5917C3"/>
    <w:lvl w:ilvl="0">
      <w:start w:val="1"/>
      <w:numFmt w:val="none"/>
      <w:pStyle w:val="a"/>
      <w:suff w:val="nothing"/>
      <w:lvlText w:val="%1——"/>
      <w:lvlJc w:val="left"/>
      <w:pPr>
        <w:ind w:left="3386" w:hanging="408"/>
      </w:pPr>
      <w:rPr>
        <w:rFonts w:hint="eastAsia"/>
      </w:rPr>
    </w:lvl>
    <w:lvl w:ilvl="1">
      <w:start w:val="1"/>
      <w:numFmt w:val="bullet"/>
      <w:lvlText w:val=""/>
      <w:lvlJc w:val="left"/>
      <w:pPr>
        <w:tabs>
          <w:tab w:val="left" w:pos="760"/>
        </w:tabs>
        <w:ind w:left="1264" w:hanging="413"/>
      </w:pPr>
      <w:rPr>
        <w:rFonts w:ascii="Symbol" w:hAnsi="Symbol" w:hint="default"/>
        <w:color w:val="auto"/>
      </w:rPr>
    </w:lvl>
    <w:lvl w:ilvl="2">
      <w:start w:val="1"/>
      <w:numFmt w:val="bullet"/>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4" w15:restartNumberingAfterBreak="0">
    <w:nsid w:val="5EAD62D4"/>
    <w:multiLevelType w:val="hybridMultilevel"/>
    <w:tmpl w:val="090C725C"/>
    <w:lvl w:ilvl="0" w:tplc="687E050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657D3FBC"/>
    <w:multiLevelType w:val="multilevel"/>
    <w:tmpl w:val="657D3FBC"/>
    <w:lvl w:ilvl="0">
      <w:start w:val="1"/>
      <w:numFmt w:val="upperLetter"/>
      <w:pStyle w:val="a0"/>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301039487">
    <w:abstractNumId w:val="5"/>
  </w:num>
  <w:num w:numId="2" w16cid:durableId="1641232591">
    <w:abstractNumId w:val="3"/>
  </w:num>
  <w:num w:numId="3" w16cid:durableId="534778395">
    <w:abstractNumId w:val="2"/>
  </w:num>
  <w:num w:numId="4" w16cid:durableId="1056314806">
    <w:abstractNumId w:val="0"/>
  </w:num>
  <w:num w:numId="5" w16cid:durableId="215316740">
    <w:abstractNumId w:val="4"/>
  </w:num>
  <w:num w:numId="6" w16cid:durableId="271322305">
    <w:abstractNumId w:val="5"/>
  </w:num>
  <w:num w:numId="7" w16cid:durableId="1094059302">
    <w:abstractNumId w:val="1"/>
  </w:num>
  <w:num w:numId="8" w16cid:durableId="1949281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bordersDoNotSurroundHeader/>
  <w:bordersDoNotSurroundFooter/>
  <w:proofState w:spelling="clean" w:grammar="clean"/>
  <w:doNotTrackFormatting/>
  <w:defaultTabStop w:val="420"/>
  <w:drawingGridHorizontalSpacing w:val="105"/>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78E"/>
    <w:rsid w:val="000008DD"/>
    <w:rsid w:val="00000E5E"/>
    <w:rsid w:val="00001989"/>
    <w:rsid w:val="00001E00"/>
    <w:rsid w:val="00002290"/>
    <w:rsid w:val="0000406E"/>
    <w:rsid w:val="00005E1B"/>
    <w:rsid w:val="000060DB"/>
    <w:rsid w:val="000063F5"/>
    <w:rsid w:val="00006A14"/>
    <w:rsid w:val="0001169F"/>
    <w:rsid w:val="0001211A"/>
    <w:rsid w:val="00014E88"/>
    <w:rsid w:val="00015CD6"/>
    <w:rsid w:val="00017644"/>
    <w:rsid w:val="00021142"/>
    <w:rsid w:val="00021837"/>
    <w:rsid w:val="0002359F"/>
    <w:rsid w:val="00023E05"/>
    <w:rsid w:val="000260A3"/>
    <w:rsid w:val="000269D0"/>
    <w:rsid w:val="0002719A"/>
    <w:rsid w:val="0002791B"/>
    <w:rsid w:val="00027BCA"/>
    <w:rsid w:val="00030901"/>
    <w:rsid w:val="0003162B"/>
    <w:rsid w:val="000333A0"/>
    <w:rsid w:val="00033618"/>
    <w:rsid w:val="0003408E"/>
    <w:rsid w:val="00034E19"/>
    <w:rsid w:val="0003587B"/>
    <w:rsid w:val="0003598E"/>
    <w:rsid w:val="00036161"/>
    <w:rsid w:val="000369F6"/>
    <w:rsid w:val="00037967"/>
    <w:rsid w:val="0004061F"/>
    <w:rsid w:val="00041C69"/>
    <w:rsid w:val="0004203F"/>
    <w:rsid w:val="0004334B"/>
    <w:rsid w:val="000433C1"/>
    <w:rsid w:val="0004454F"/>
    <w:rsid w:val="00044935"/>
    <w:rsid w:val="0004694F"/>
    <w:rsid w:val="00046B95"/>
    <w:rsid w:val="00046E0B"/>
    <w:rsid w:val="00047227"/>
    <w:rsid w:val="000478B0"/>
    <w:rsid w:val="00047B87"/>
    <w:rsid w:val="00047E0E"/>
    <w:rsid w:val="00050003"/>
    <w:rsid w:val="0005005F"/>
    <w:rsid w:val="00050454"/>
    <w:rsid w:val="00050CF1"/>
    <w:rsid w:val="0005177B"/>
    <w:rsid w:val="00054911"/>
    <w:rsid w:val="00054FD8"/>
    <w:rsid w:val="000553E2"/>
    <w:rsid w:val="00055772"/>
    <w:rsid w:val="00055DAB"/>
    <w:rsid w:val="00056062"/>
    <w:rsid w:val="00056371"/>
    <w:rsid w:val="000617C0"/>
    <w:rsid w:val="00062527"/>
    <w:rsid w:val="00062984"/>
    <w:rsid w:val="00064341"/>
    <w:rsid w:val="000675D8"/>
    <w:rsid w:val="00067BE7"/>
    <w:rsid w:val="00070577"/>
    <w:rsid w:val="0007061B"/>
    <w:rsid w:val="00071611"/>
    <w:rsid w:val="00074096"/>
    <w:rsid w:val="00074CF4"/>
    <w:rsid w:val="0007727A"/>
    <w:rsid w:val="000778A1"/>
    <w:rsid w:val="000778A4"/>
    <w:rsid w:val="00080EE3"/>
    <w:rsid w:val="00080FA7"/>
    <w:rsid w:val="0008101F"/>
    <w:rsid w:val="000819BB"/>
    <w:rsid w:val="00081C00"/>
    <w:rsid w:val="000823F7"/>
    <w:rsid w:val="00085388"/>
    <w:rsid w:val="0008595A"/>
    <w:rsid w:val="00085A4F"/>
    <w:rsid w:val="0008648E"/>
    <w:rsid w:val="00087456"/>
    <w:rsid w:val="000876EE"/>
    <w:rsid w:val="000906B7"/>
    <w:rsid w:val="00090B16"/>
    <w:rsid w:val="00090C01"/>
    <w:rsid w:val="00091383"/>
    <w:rsid w:val="00092570"/>
    <w:rsid w:val="00092D0B"/>
    <w:rsid w:val="000938AD"/>
    <w:rsid w:val="00093E9D"/>
    <w:rsid w:val="000949CD"/>
    <w:rsid w:val="000951BB"/>
    <w:rsid w:val="00095965"/>
    <w:rsid w:val="00096172"/>
    <w:rsid w:val="00096A86"/>
    <w:rsid w:val="000A0148"/>
    <w:rsid w:val="000A0739"/>
    <w:rsid w:val="000A0891"/>
    <w:rsid w:val="000A285F"/>
    <w:rsid w:val="000A3F99"/>
    <w:rsid w:val="000A4A56"/>
    <w:rsid w:val="000A5461"/>
    <w:rsid w:val="000A681E"/>
    <w:rsid w:val="000B046E"/>
    <w:rsid w:val="000B0A62"/>
    <w:rsid w:val="000B0E89"/>
    <w:rsid w:val="000B18CE"/>
    <w:rsid w:val="000B1A4F"/>
    <w:rsid w:val="000B2523"/>
    <w:rsid w:val="000B26EC"/>
    <w:rsid w:val="000B39B7"/>
    <w:rsid w:val="000B4E4D"/>
    <w:rsid w:val="000B6085"/>
    <w:rsid w:val="000B6B16"/>
    <w:rsid w:val="000C04FF"/>
    <w:rsid w:val="000C1330"/>
    <w:rsid w:val="000C2D80"/>
    <w:rsid w:val="000C2DAE"/>
    <w:rsid w:val="000C3467"/>
    <w:rsid w:val="000C4405"/>
    <w:rsid w:val="000C46CE"/>
    <w:rsid w:val="000C50DB"/>
    <w:rsid w:val="000C5314"/>
    <w:rsid w:val="000C5B24"/>
    <w:rsid w:val="000C632D"/>
    <w:rsid w:val="000C696E"/>
    <w:rsid w:val="000C6EAD"/>
    <w:rsid w:val="000C79F6"/>
    <w:rsid w:val="000D1BA6"/>
    <w:rsid w:val="000D1F29"/>
    <w:rsid w:val="000D2B49"/>
    <w:rsid w:val="000D3375"/>
    <w:rsid w:val="000D367F"/>
    <w:rsid w:val="000D4EFD"/>
    <w:rsid w:val="000D527B"/>
    <w:rsid w:val="000D7757"/>
    <w:rsid w:val="000E1C1E"/>
    <w:rsid w:val="000E2660"/>
    <w:rsid w:val="000E2AA0"/>
    <w:rsid w:val="000E3E6B"/>
    <w:rsid w:val="000E481E"/>
    <w:rsid w:val="000E761B"/>
    <w:rsid w:val="000E7AE0"/>
    <w:rsid w:val="000F10A9"/>
    <w:rsid w:val="000F1791"/>
    <w:rsid w:val="000F3888"/>
    <w:rsid w:val="000F40E1"/>
    <w:rsid w:val="000F4121"/>
    <w:rsid w:val="000F4BED"/>
    <w:rsid w:val="000F6FF1"/>
    <w:rsid w:val="00100D30"/>
    <w:rsid w:val="00101E26"/>
    <w:rsid w:val="001020CA"/>
    <w:rsid w:val="001020E6"/>
    <w:rsid w:val="00102B79"/>
    <w:rsid w:val="00102E3D"/>
    <w:rsid w:val="00103D14"/>
    <w:rsid w:val="00104908"/>
    <w:rsid w:val="001061FD"/>
    <w:rsid w:val="0010666A"/>
    <w:rsid w:val="0010685B"/>
    <w:rsid w:val="00106EEC"/>
    <w:rsid w:val="00112749"/>
    <w:rsid w:val="00114D5E"/>
    <w:rsid w:val="00115B93"/>
    <w:rsid w:val="00115BBB"/>
    <w:rsid w:val="001162E2"/>
    <w:rsid w:val="00120D2C"/>
    <w:rsid w:val="00122602"/>
    <w:rsid w:val="001238EC"/>
    <w:rsid w:val="00123A13"/>
    <w:rsid w:val="00123B18"/>
    <w:rsid w:val="001240BF"/>
    <w:rsid w:val="00126171"/>
    <w:rsid w:val="00127330"/>
    <w:rsid w:val="00130316"/>
    <w:rsid w:val="00131C72"/>
    <w:rsid w:val="00132201"/>
    <w:rsid w:val="00132627"/>
    <w:rsid w:val="00134BD3"/>
    <w:rsid w:val="00136059"/>
    <w:rsid w:val="00136C85"/>
    <w:rsid w:val="00137920"/>
    <w:rsid w:val="001408D3"/>
    <w:rsid w:val="0014185C"/>
    <w:rsid w:val="001438F1"/>
    <w:rsid w:val="00143CCB"/>
    <w:rsid w:val="001440F6"/>
    <w:rsid w:val="00144F9D"/>
    <w:rsid w:val="00145CE8"/>
    <w:rsid w:val="00145F32"/>
    <w:rsid w:val="001460D5"/>
    <w:rsid w:val="00150B00"/>
    <w:rsid w:val="00150C69"/>
    <w:rsid w:val="00150DD9"/>
    <w:rsid w:val="00152C1B"/>
    <w:rsid w:val="00153439"/>
    <w:rsid w:val="00153729"/>
    <w:rsid w:val="00155CA1"/>
    <w:rsid w:val="00156050"/>
    <w:rsid w:val="00156AEF"/>
    <w:rsid w:val="00157D2B"/>
    <w:rsid w:val="001600CA"/>
    <w:rsid w:val="00160912"/>
    <w:rsid w:val="0016102C"/>
    <w:rsid w:val="00162C47"/>
    <w:rsid w:val="00163978"/>
    <w:rsid w:val="001639BC"/>
    <w:rsid w:val="00167CC8"/>
    <w:rsid w:val="00171912"/>
    <w:rsid w:val="00171A32"/>
    <w:rsid w:val="0017272B"/>
    <w:rsid w:val="00174462"/>
    <w:rsid w:val="00174465"/>
    <w:rsid w:val="00174D07"/>
    <w:rsid w:val="001755D3"/>
    <w:rsid w:val="00175944"/>
    <w:rsid w:val="0017774A"/>
    <w:rsid w:val="001816D0"/>
    <w:rsid w:val="00181E7B"/>
    <w:rsid w:val="001831F9"/>
    <w:rsid w:val="001845CD"/>
    <w:rsid w:val="00184931"/>
    <w:rsid w:val="001849D6"/>
    <w:rsid w:val="0018694A"/>
    <w:rsid w:val="001875C4"/>
    <w:rsid w:val="00187E45"/>
    <w:rsid w:val="00190533"/>
    <w:rsid w:val="00191FBF"/>
    <w:rsid w:val="0019468E"/>
    <w:rsid w:val="001947D9"/>
    <w:rsid w:val="00195AC2"/>
    <w:rsid w:val="001978DB"/>
    <w:rsid w:val="00197A19"/>
    <w:rsid w:val="001A0487"/>
    <w:rsid w:val="001A2755"/>
    <w:rsid w:val="001A3611"/>
    <w:rsid w:val="001A529E"/>
    <w:rsid w:val="001A6065"/>
    <w:rsid w:val="001A60C8"/>
    <w:rsid w:val="001A638A"/>
    <w:rsid w:val="001A6CD9"/>
    <w:rsid w:val="001A7A2A"/>
    <w:rsid w:val="001A7BC1"/>
    <w:rsid w:val="001B0060"/>
    <w:rsid w:val="001B0B68"/>
    <w:rsid w:val="001B1B73"/>
    <w:rsid w:val="001B3561"/>
    <w:rsid w:val="001B3600"/>
    <w:rsid w:val="001B5B67"/>
    <w:rsid w:val="001B5DEF"/>
    <w:rsid w:val="001B62E0"/>
    <w:rsid w:val="001B63C2"/>
    <w:rsid w:val="001B7735"/>
    <w:rsid w:val="001B7BF4"/>
    <w:rsid w:val="001C010F"/>
    <w:rsid w:val="001C0C5D"/>
    <w:rsid w:val="001C1594"/>
    <w:rsid w:val="001C3ED0"/>
    <w:rsid w:val="001C4A43"/>
    <w:rsid w:val="001C594D"/>
    <w:rsid w:val="001C6BC8"/>
    <w:rsid w:val="001C7C4D"/>
    <w:rsid w:val="001C7E34"/>
    <w:rsid w:val="001D0FC7"/>
    <w:rsid w:val="001D2C23"/>
    <w:rsid w:val="001D39AD"/>
    <w:rsid w:val="001D4B39"/>
    <w:rsid w:val="001D5D53"/>
    <w:rsid w:val="001D67EC"/>
    <w:rsid w:val="001E0EC9"/>
    <w:rsid w:val="001E13D3"/>
    <w:rsid w:val="001E279A"/>
    <w:rsid w:val="001E2993"/>
    <w:rsid w:val="001E3A55"/>
    <w:rsid w:val="001E4647"/>
    <w:rsid w:val="001E47BC"/>
    <w:rsid w:val="001E4B22"/>
    <w:rsid w:val="001E6407"/>
    <w:rsid w:val="001E652A"/>
    <w:rsid w:val="001E66CE"/>
    <w:rsid w:val="001E6A94"/>
    <w:rsid w:val="001E6F73"/>
    <w:rsid w:val="001E7299"/>
    <w:rsid w:val="001E741C"/>
    <w:rsid w:val="001E746A"/>
    <w:rsid w:val="001E754C"/>
    <w:rsid w:val="001F00B2"/>
    <w:rsid w:val="001F0217"/>
    <w:rsid w:val="001F0259"/>
    <w:rsid w:val="001F0D79"/>
    <w:rsid w:val="001F1263"/>
    <w:rsid w:val="001F261A"/>
    <w:rsid w:val="001F3E17"/>
    <w:rsid w:val="001F4165"/>
    <w:rsid w:val="001F49D4"/>
    <w:rsid w:val="001F4AEC"/>
    <w:rsid w:val="001F4E6E"/>
    <w:rsid w:val="001F4ED2"/>
    <w:rsid w:val="001F5226"/>
    <w:rsid w:val="001F5E5E"/>
    <w:rsid w:val="001F6B7D"/>
    <w:rsid w:val="001F72D2"/>
    <w:rsid w:val="00200F31"/>
    <w:rsid w:val="00201594"/>
    <w:rsid w:val="00201A98"/>
    <w:rsid w:val="00201ABB"/>
    <w:rsid w:val="00203216"/>
    <w:rsid w:val="00203981"/>
    <w:rsid w:val="0020441A"/>
    <w:rsid w:val="002047E0"/>
    <w:rsid w:val="00204926"/>
    <w:rsid w:val="0020557C"/>
    <w:rsid w:val="00207B85"/>
    <w:rsid w:val="00210475"/>
    <w:rsid w:val="00210581"/>
    <w:rsid w:val="00210626"/>
    <w:rsid w:val="002129FB"/>
    <w:rsid w:val="00213485"/>
    <w:rsid w:val="002139EE"/>
    <w:rsid w:val="0021473F"/>
    <w:rsid w:val="00215D27"/>
    <w:rsid w:val="002161F6"/>
    <w:rsid w:val="00216AE9"/>
    <w:rsid w:val="00216E3F"/>
    <w:rsid w:val="00217665"/>
    <w:rsid w:val="002200F1"/>
    <w:rsid w:val="00220A9D"/>
    <w:rsid w:val="00221673"/>
    <w:rsid w:val="00222B67"/>
    <w:rsid w:val="00224770"/>
    <w:rsid w:val="002260CF"/>
    <w:rsid w:val="00227557"/>
    <w:rsid w:val="00231209"/>
    <w:rsid w:val="00231262"/>
    <w:rsid w:val="002320D8"/>
    <w:rsid w:val="0023272C"/>
    <w:rsid w:val="0023411C"/>
    <w:rsid w:val="002365FC"/>
    <w:rsid w:val="00241497"/>
    <w:rsid w:val="002426AF"/>
    <w:rsid w:val="0024315F"/>
    <w:rsid w:val="00243240"/>
    <w:rsid w:val="0024454B"/>
    <w:rsid w:val="0024463C"/>
    <w:rsid w:val="00246D57"/>
    <w:rsid w:val="0024754E"/>
    <w:rsid w:val="00247B9C"/>
    <w:rsid w:val="002509FE"/>
    <w:rsid w:val="00251EA1"/>
    <w:rsid w:val="00252788"/>
    <w:rsid w:val="00253B54"/>
    <w:rsid w:val="00254C2B"/>
    <w:rsid w:val="00254CAC"/>
    <w:rsid w:val="00254DDD"/>
    <w:rsid w:val="00254FCD"/>
    <w:rsid w:val="00257948"/>
    <w:rsid w:val="00257A6F"/>
    <w:rsid w:val="00261480"/>
    <w:rsid w:val="00262C3F"/>
    <w:rsid w:val="0026473F"/>
    <w:rsid w:val="00267DFF"/>
    <w:rsid w:val="00267E85"/>
    <w:rsid w:val="00270643"/>
    <w:rsid w:val="00271EB4"/>
    <w:rsid w:val="00272B2F"/>
    <w:rsid w:val="002742C3"/>
    <w:rsid w:val="002744AD"/>
    <w:rsid w:val="0027731E"/>
    <w:rsid w:val="002776F7"/>
    <w:rsid w:val="00277A7D"/>
    <w:rsid w:val="00280350"/>
    <w:rsid w:val="0028058A"/>
    <w:rsid w:val="002807DF"/>
    <w:rsid w:val="0028148C"/>
    <w:rsid w:val="00281981"/>
    <w:rsid w:val="00282738"/>
    <w:rsid w:val="00282ABA"/>
    <w:rsid w:val="00282D8D"/>
    <w:rsid w:val="00284B79"/>
    <w:rsid w:val="0028694F"/>
    <w:rsid w:val="00291D19"/>
    <w:rsid w:val="002933AC"/>
    <w:rsid w:val="0029428B"/>
    <w:rsid w:val="00294BA0"/>
    <w:rsid w:val="00295850"/>
    <w:rsid w:val="0029678A"/>
    <w:rsid w:val="00297581"/>
    <w:rsid w:val="002A1A32"/>
    <w:rsid w:val="002A2358"/>
    <w:rsid w:val="002A4189"/>
    <w:rsid w:val="002A44B5"/>
    <w:rsid w:val="002A47BD"/>
    <w:rsid w:val="002A5F38"/>
    <w:rsid w:val="002A6BC4"/>
    <w:rsid w:val="002A6D00"/>
    <w:rsid w:val="002A6F4D"/>
    <w:rsid w:val="002A7956"/>
    <w:rsid w:val="002B0119"/>
    <w:rsid w:val="002B2A08"/>
    <w:rsid w:val="002B36C4"/>
    <w:rsid w:val="002B7CE5"/>
    <w:rsid w:val="002C026F"/>
    <w:rsid w:val="002C0301"/>
    <w:rsid w:val="002C0794"/>
    <w:rsid w:val="002C0EE4"/>
    <w:rsid w:val="002C184D"/>
    <w:rsid w:val="002C603C"/>
    <w:rsid w:val="002C6550"/>
    <w:rsid w:val="002D03C9"/>
    <w:rsid w:val="002D0D87"/>
    <w:rsid w:val="002D0DB7"/>
    <w:rsid w:val="002D1488"/>
    <w:rsid w:val="002D22E1"/>
    <w:rsid w:val="002D25FC"/>
    <w:rsid w:val="002D2F2E"/>
    <w:rsid w:val="002D3866"/>
    <w:rsid w:val="002D52FB"/>
    <w:rsid w:val="002D5740"/>
    <w:rsid w:val="002D7291"/>
    <w:rsid w:val="002D7EFA"/>
    <w:rsid w:val="002E053E"/>
    <w:rsid w:val="002E15DE"/>
    <w:rsid w:val="002E49D0"/>
    <w:rsid w:val="002E4D5C"/>
    <w:rsid w:val="002E515F"/>
    <w:rsid w:val="002E5B6A"/>
    <w:rsid w:val="002E7B22"/>
    <w:rsid w:val="002F0BC2"/>
    <w:rsid w:val="002F0C1A"/>
    <w:rsid w:val="002F25F3"/>
    <w:rsid w:val="002F2D7C"/>
    <w:rsid w:val="002F54D6"/>
    <w:rsid w:val="002F5EA1"/>
    <w:rsid w:val="002F6299"/>
    <w:rsid w:val="002F6453"/>
    <w:rsid w:val="002F6699"/>
    <w:rsid w:val="00302E31"/>
    <w:rsid w:val="0030320B"/>
    <w:rsid w:val="003035D8"/>
    <w:rsid w:val="00303A45"/>
    <w:rsid w:val="00304F77"/>
    <w:rsid w:val="003050E9"/>
    <w:rsid w:val="00305914"/>
    <w:rsid w:val="0031031E"/>
    <w:rsid w:val="00310F66"/>
    <w:rsid w:val="003118B7"/>
    <w:rsid w:val="00312665"/>
    <w:rsid w:val="00313C4A"/>
    <w:rsid w:val="00313E21"/>
    <w:rsid w:val="003142A7"/>
    <w:rsid w:val="0031588A"/>
    <w:rsid w:val="00315B53"/>
    <w:rsid w:val="00316133"/>
    <w:rsid w:val="0032031E"/>
    <w:rsid w:val="003206F2"/>
    <w:rsid w:val="003215CB"/>
    <w:rsid w:val="00321EF9"/>
    <w:rsid w:val="0032263C"/>
    <w:rsid w:val="00322800"/>
    <w:rsid w:val="00322A9B"/>
    <w:rsid w:val="00323624"/>
    <w:rsid w:val="00324BF4"/>
    <w:rsid w:val="00325B39"/>
    <w:rsid w:val="0032625B"/>
    <w:rsid w:val="00326905"/>
    <w:rsid w:val="00326B3C"/>
    <w:rsid w:val="0032764C"/>
    <w:rsid w:val="00330A60"/>
    <w:rsid w:val="00332D6E"/>
    <w:rsid w:val="00334256"/>
    <w:rsid w:val="0033541B"/>
    <w:rsid w:val="00336F5C"/>
    <w:rsid w:val="00337A62"/>
    <w:rsid w:val="00340066"/>
    <w:rsid w:val="00341BBB"/>
    <w:rsid w:val="00343B04"/>
    <w:rsid w:val="00343FA4"/>
    <w:rsid w:val="00344751"/>
    <w:rsid w:val="0034754A"/>
    <w:rsid w:val="00354152"/>
    <w:rsid w:val="00354439"/>
    <w:rsid w:val="0035564C"/>
    <w:rsid w:val="00356B44"/>
    <w:rsid w:val="00356FE6"/>
    <w:rsid w:val="003573FE"/>
    <w:rsid w:val="00357F86"/>
    <w:rsid w:val="003600E7"/>
    <w:rsid w:val="00360F7F"/>
    <w:rsid w:val="00361396"/>
    <w:rsid w:val="00361F96"/>
    <w:rsid w:val="00362714"/>
    <w:rsid w:val="00362C98"/>
    <w:rsid w:val="00363F9F"/>
    <w:rsid w:val="00364E33"/>
    <w:rsid w:val="00370C13"/>
    <w:rsid w:val="00370F9E"/>
    <w:rsid w:val="00373118"/>
    <w:rsid w:val="00375EC5"/>
    <w:rsid w:val="00376AF1"/>
    <w:rsid w:val="00376C02"/>
    <w:rsid w:val="003771E5"/>
    <w:rsid w:val="00377927"/>
    <w:rsid w:val="00380950"/>
    <w:rsid w:val="00380DCA"/>
    <w:rsid w:val="0038115C"/>
    <w:rsid w:val="00382A2B"/>
    <w:rsid w:val="0038311B"/>
    <w:rsid w:val="003838B0"/>
    <w:rsid w:val="00383B12"/>
    <w:rsid w:val="0038418E"/>
    <w:rsid w:val="00384418"/>
    <w:rsid w:val="00385E04"/>
    <w:rsid w:val="00385FF9"/>
    <w:rsid w:val="003900F3"/>
    <w:rsid w:val="003900F5"/>
    <w:rsid w:val="00391174"/>
    <w:rsid w:val="00391F10"/>
    <w:rsid w:val="00393623"/>
    <w:rsid w:val="00393906"/>
    <w:rsid w:val="003939E6"/>
    <w:rsid w:val="00394C55"/>
    <w:rsid w:val="00395FB9"/>
    <w:rsid w:val="003967CC"/>
    <w:rsid w:val="003968C8"/>
    <w:rsid w:val="00396D67"/>
    <w:rsid w:val="00396E8A"/>
    <w:rsid w:val="00396F3D"/>
    <w:rsid w:val="00397F7F"/>
    <w:rsid w:val="003A1185"/>
    <w:rsid w:val="003A2FA1"/>
    <w:rsid w:val="003A36F3"/>
    <w:rsid w:val="003A3B9E"/>
    <w:rsid w:val="003A4B3C"/>
    <w:rsid w:val="003A5086"/>
    <w:rsid w:val="003A5CF1"/>
    <w:rsid w:val="003A7722"/>
    <w:rsid w:val="003A7F56"/>
    <w:rsid w:val="003A7F69"/>
    <w:rsid w:val="003B0720"/>
    <w:rsid w:val="003B17D1"/>
    <w:rsid w:val="003B5288"/>
    <w:rsid w:val="003B7C61"/>
    <w:rsid w:val="003C124D"/>
    <w:rsid w:val="003C1818"/>
    <w:rsid w:val="003C3819"/>
    <w:rsid w:val="003C3A7C"/>
    <w:rsid w:val="003C4E6F"/>
    <w:rsid w:val="003C52EA"/>
    <w:rsid w:val="003C7F17"/>
    <w:rsid w:val="003D132C"/>
    <w:rsid w:val="003D159F"/>
    <w:rsid w:val="003D2CD8"/>
    <w:rsid w:val="003D37E0"/>
    <w:rsid w:val="003D3EC7"/>
    <w:rsid w:val="003D4F9F"/>
    <w:rsid w:val="003D55F5"/>
    <w:rsid w:val="003D5C37"/>
    <w:rsid w:val="003D6C70"/>
    <w:rsid w:val="003E0A92"/>
    <w:rsid w:val="003E0B8D"/>
    <w:rsid w:val="003E245D"/>
    <w:rsid w:val="003E366F"/>
    <w:rsid w:val="003E429A"/>
    <w:rsid w:val="003E6D73"/>
    <w:rsid w:val="003E6EC6"/>
    <w:rsid w:val="003F0E7C"/>
    <w:rsid w:val="003F13BE"/>
    <w:rsid w:val="003F1FF5"/>
    <w:rsid w:val="003F2013"/>
    <w:rsid w:val="003F3AAC"/>
    <w:rsid w:val="003F5099"/>
    <w:rsid w:val="003F5616"/>
    <w:rsid w:val="003F68A9"/>
    <w:rsid w:val="003F6FE2"/>
    <w:rsid w:val="00400C14"/>
    <w:rsid w:val="004031D4"/>
    <w:rsid w:val="00405AB2"/>
    <w:rsid w:val="004061F5"/>
    <w:rsid w:val="004108BE"/>
    <w:rsid w:val="00410F48"/>
    <w:rsid w:val="00411560"/>
    <w:rsid w:val="004116FC"/>
    <w:rsid w:val="00412BA0"/>
    <w:rsid w:val="00413785"/>
    <w:rsid w:val="00415AD6"/>
    <w:rsid w:val="004162CA"/>
    <w:rsid w:val="00416510"/>
    <w:rsid w:val="004167DA"/>
    <w:rsid w:val="00416B46"/>
    <w:rsid w:val="00417C27"/>
    <w:rsid w:val="00421CAC"/>
    <w:rsid w:val="00423000"/>
    <w:rsid w:val="004254F5"/>
    <w:rsid w:val="0042557C"/>
    <w:rsid w:val="0042674F"/>
    <w:rsid w:val="00431C23"/>
    <w:rsid w:val="00432EEC"/>
    <w:rsid w:val="00433AE2"/>
    <w:rsid w:val="0043400D"/>
    <w:rsid w:val="00434472"/>
    <w:rsid w:val="00434C88"/>
    <w:rsid w:val="00435E64"/>
    <w:rsid w:val="004362D2"/>
    <w:rsid w:val="004375E2"/>
    <w:rsid w:val="00437F0C"/>
    <w:rsid w:val="00440A9E"/>
    <w:rsid w:val="00440C6B"/>
    <w:rsid w:val="004419A3"/>
    <w:rsid w:val="00441A80"/>
    <w:rsid w:val="00441DAA"/>
    <w:rsid w:val="004423A5"/>
    <w:rsid w:val="00442DB8"/>
    <w:rsid w:val="00446413"/>
    <w:rsid w:val="004464A4"/>
    <w:rsid w:val="00450E7B"/>
    <w:rsid w:val="00452CCD"/>
    <w:rsid w:val="004548A4"/>
    <w:rsid w:val="00455346"/>
    <w:rsid w:val="00455F71"/>
    <w:rsid w:val="004566C1"/>
    <w:rsid w:val="00456A9A"/>
    <w:rsid w:val="00457182"/>
    <w:rsid w:val="004579D9"/>
    <w:rsid w:val="00461660"/>
    <w:rsid w:val="004635A5"/>
    <w:rsid w:val="00464585"/>
    <w:rsid w:val="004658F3"/>
    <w:rsid w:val="00465B74"/>
    <w:rsid w:val="004664C4"/>
    <w:rsid w:val="0046680F"/>
    <w:rsid w:val="00466A5C"/>
    <w:rsid w:val="00466B11"/>
    <w:rsid w:val="00466DD2"/>
    <w:rsid w:val="004711BA"/>
    <w:rsid w:val="004721E4"/>
    <w:rsid w:val="00472626"/>
    <w:rsid w:val="0047262F"/>
    <w:rsid w:val="004734C8"/>
    <w:rsid w:val="004744B1"/>
    <w:rsid w:val="00476220"/>
    <w:rsid w:val="0047646F"/>
    <w:rsid w:val="00476A26"/>
    <w:rsid w:val="00477F77"/>
    <w:rsid w:val="0048215F"/>
    <w:rsid w:val="004825C3"/>
    <w:rsid w:val="004826E3"/>
    <w:rsid w:val="00482D23"/>
    <w:rsid w:val="00483F34"/>
    <w:rsid w:val="004853F5"/>
    <w:rsid w:val="0048582F"/>
    <w:rsid w:val="00486B06"/>
    <w:rsid w:val="00486B5B"/>
    <w:rsid w:val="00487436"/>
    <w:rsid w:val="00487EEE"/>
    <w:rsid w:val="004900B0"/>
    <w:rsid w:val="004901FA"/>
    <w:rsid w:val="0049105A"/>
    <w:rsid w:val="004912D6"/>
    <w:rsid w:val="00491B1A"/>
    <w:rsid w:val="004925DA"/>
    <w:rsid w:val="004927ED"/>
    <w:rsid w:val="004943CB"/>
    <w:rsid w:val="0049478E"/>
    <w:rsid w:val="00494C10"/>
    <w:rsid w:val="00495E9A"/>
    <w:rsid w:val="004968A1"/>
    <w:rsid w:val="00496D40"/>
    <w:rsid w:val="00496E6C"/>
    <w:rsid w:val="004974A7"/>
    <w:rsid w:val="004976B0"/>
    <w:rsid w:val="004A16FA"/>
    <w:rsid w:val="004A1E00"/>
    <w:rsid w:val="004A1F25"/>
    <w:rsid w:val="004A2331"/>
    <w:rsid w:val="004A290C"/>
    <w:rsid w:val="004A3C1C"/>
    <w:rsid w:val="004A4E0E"/>
    <w:rsid w:val="004A5340"/>
    <w:rsid w:val="004A55BF"/>
    <w:rsid w:val="004B037E"/>
    <w:rsid w:val="004B0F00"/>
    <w:rsid w:val="004B19B8"/>
    <w:rsid w:val="004B294D"/>
    <w:rsid w:val="004B3557"/>
    <w:rsid w:val="004B3B19"/>
    <w:rsid w:val="004B481F"/>
    <w:rsid w:val="004B4A1A"/>
    <w:rsid w:val="004B58AF"/>
    <w:rsid w:val="004C093A"/>
    <w:rsid w:val="004C13F5"/>
    <w:rsid w:val="004C1EEA"/>
    <w:rsid w:val="004C2BE7"/>
    <w:rsid w:val="004C31E6"/>
    <w:rsid w:val="004C3A51"/>
    <w:rsid w:val="004C44B3"/>
    <w:rsid w:val="004C7025"/>
    <w:rsid w:val="004C7C1A"/>
    <w:rsid w:val="004C7C41"/>
    <w:rsid w:val="004D137D"/>
    <w:rsid w:val="004D364C"/>
    <w:rsid w:val="004D4F87"/>
    <w:rsid w:val="004D54A5"/>
    <w:rsid w:val="004D5A14"/>
    <w:rsid w:val="004E10ED"/>
    <w:rsid w:val="004E173D"/>
    <w:rsid w:val="004E2F46"/>
    <w:rsid w:val="004E30C9"/>
    <w:rsid w:val="004E3BC0"/>
    <w:rsid w:val="004E465A"/>
    <w:rsid w:val="004E51E1"/>
    <w:rsid w:val="004E5534"/>
    <w:rsid w:val="004E5EBC"/>
    <w:rsid w:val="004E6EDA"/>
    <w:rsid w:val="004F0E6C"/>
    <w:rsid w:val="004F18E4"/>
    <w:rsid w:val="004F20C6"/>
    <w:rsid w:val="004F259E"/>
    <w:rsid w:val="004F2851"/>
    <w:rsid w:val="004F53D9"/>
    <w:rsid w:val="004F5621"/>
    <w:rsid w:val="004F570F"/>
    <w:rsid w:val="004F5898"/>
    <w:rsid w:val="004F6AF3"/>
    <w:rsid w:val="004F76D2"/>
    <w:rsid w:val="004F7793"/>
    <w:rsid w:val="004F7EA8"/>
    <w:rsid w:val="0050026C"/>
    <w:rsid w:val="005015A1"/>
    <w:rsid w:val="005018D4"/>
    <w:rsid w:val="00501BE7"/>
    <w:rsid w:val="005040A9"/>
    <w:rsid w:val="005059E7"/>
    <w:rsid w:val="00511003"/>
    <w:rsid w:val="00511BDD"/>
    <w:rsid w:val="00511F5E"/>
    <w:rsid w:val="0051250B"/>
    <w:rsid w:val="0051358B"/>
    <w:rsid w:val="005147F6"/>
    <w:rsid w:val="005149F1"/>
    <w:rsid w:val="0051513B"/>
    <w:rsid w:val="00515212"/>
    <w:rsid w:val="00515803"/>
    <w:rsid w:val="005203DE"/>
    <w:rsid w:val="00521523"/>
    <w:rsid w:val="00521D71"/>
    <w:rsid w:val="005221E5"/>
    <w:rsid w:val="00522754"/>
    <w:rsid w:val="00522AE0"/>
    <w:rsid w:val="0052493C"/>
    <w:rsid w:val="005255B2"/>
    <w:rsid w:val="00525F51"/>
    <w:rsid w:val="00525F6A"/>
    <w:rsid w:val="005262B3"/>
    <w:rsid w:val="0052692E"/>
    <w:rsid w:val="005271FD"/>
    <w:rsid w:val="005274A1"/>
    <w:rsid w:val="00527F68"/>
    <w:rsid w:val="0053117A"/>
    <w:rsid w:val="00531645"/>
    <w:rsid w:val="00532C0C"/>
    <w:rsid w:val="00533EA7"/>
    <w:rsid w:val="00535065"/>
    <w:rsid w:val="005358F6"/>
    <w:rsid w:val="00535C85"/>
    <w:rsid w:val="00535FBA"/>
    <w:rsid w:val="00536140"/>
    <w:rsid w:val="00540197"/>
    <w:rsid w:val="005420D9"/>
    <w:rsid w:val="00543185"/>
    <w:rsid w:val="005432BD"/>
    <w:rsid w:val="005433C1"/>
    <w:rsid w:val="0054396F"/>
    <w:rsid w:val="00543E0C"/>
    <w:rsid w:val="00543EDB"/>
    <w:rsid w:val="00544C01"/>
    <w:rsid w:val="00544EA1"/>
    <w:rsid w:val="00545995"/>
    <w:rsid w:val="00547F66"/>
    <w:rsid w:val="0055013C"/>
    <w:rsid w:val="005509AE"/>
    <w:rsid w:val="00550A4F"/>
    <w:rsid w:val="00551578"/>
    <w:rsid w:val="00554137"/>
    <w:rsid w:val="0055585F"/>
    <w:rsid w:val="005608B1"/>
    <w:rsid w:val="00564790"/>
    <w:rsid w:val="00566310"/>
    <w:rsid w:val="00567200"/>
    <w:rsid w:val="00567930"/>
    <w:rsid w:val="005705B7"/>
    <w:rsid w:val="005711C8"/>
    <w:rsid w:val="005727CC"/>
    <w:rsid w:val="00575312"/>
    <w:rsid w:val="00582577"/>
    <w:rsid w:val="0058267F"/>
    <w:rsid w:val="0058323F"/>
    <w:rsid w:val="005833A2"/>
    <w:rsid w:val="00583855"/>
    <w:rsid w:val="00583AD8"/>
    <w:rsid w:val="00584D89"/>
    <w:rsid w:val="00585F59"/>
    <w:rsid w:val="0058610A"/>
    <w:rsid w:val="00586548"/>
    <w:rsid w:val="005875F7"/>
    <w:rsid w:val="00590691"/>
    <w:rsid w:val="00591098"/>
    <w:rsid w:val="00591427"/>
    <w:rsid w:val="005937CC"/>
    <w:rsid w:val="00593C92"/>
    <w:rsid w:val="005949AB"/>
    <w:rsid w:val="005953BE"/>
    <w:rsid w:val="00596DDB"/>
    <w:rsid w:val="00597166"/>
    <w:rsid w:val="005A0736"/>
    <w:rsid w:val="005A1DC4"/>
    <w:rsid w:val="005A38FF"/>
    <w:rsid w:val="005A40C2"/>
    <w:rsid w:val="005A5AFA"/>
    <w:rsid w:val="005A6473"/>
    <w:rsid w:val="005A6496"/>
    <w:rsid w:val="005A6BF9"/>
    <w:rsid w:val="005A7989"/>
    <w:rsid w:val="005A7B4C"/>
    <w:rsid w:val="005A7FD9"/>
    <w:rsid w:val="005B0CA7"/>
    <w:rsid w:val="005B1002"/>
    <w:rsid w:val="005B28C1"/>
    <w:rsid w:val="005B2FA5"/>
    <w:rsid w:val="005B320E"/>
    <w:rsid w:val="005B5B2D"/>
    <w:rsid w:val="005B6A02"/>
    <w:rsid w:val="005B7D59"/>
    <w:rsid w:val="005C3C49"/>
    <w:rsid w:val="005C3E5A"/>
    <w:rsid w:val="005C4186"/>
    <w:rsid w:val="005C4AD9"/>
    <w:rsid w:val="005C70F0"/>
    <w:rsid w:val="005D000B"/>
    <w:rsid w:val="005D0ECA"/>
    <w:rsid w:val="005D12E5"/>
    <w:rsid w:val="005D2877"/>
    <w:rsid w:val="005D3C2E"/>
    <w:rsid w:val="005D4814"/>
    <w:rsid w:val="005D551C"/>
    <w:rsid w:val="005D5541"/>
    <w:rsid w:val="005D69CB"/>
    <w:rsid w:val="005D6A9A"/>
    <w:rsid w:val="005D6B21"/>
    <w:rsid w:val="005D7907"/>
    <w:rsid w:val="005E0176"/>
    <w:rsid w:val="005E08C7"/>
    <w:rsid w:val="005E26AB"/>
    <w:rsid w:val="005E613D"/>
    <w:rsid w:val="005E62F0"/>
    <w:rsid w:val="005E6534"/>
    <w:rsid w:val="005E6568"/>
    <w:rsid w:val="005E7682"/>
    <w:rsid w:val="005E7FA9"/>
    <w:rsid w:val="005F067D"/>
    <w:rsid w:val="005F0930"/>
    <w:rsid w:val="005F1B62"/>
    <w:rsid w:val="005F2978"/>
    <w:rsid w:val="005F5B6B"/>
    <w:rsid w:val="005F7121"/>
    <w:rsid w:val="0060098E"/>
    <w:rsid w:val="00600E8C"/>
    <w:rsid w:val="00602AD1"/>
    <w:rsid w:val="00603B16"/>
    <w:rsid w:val="00603C38"/>
    <w:rsid w:val="006040E5"/>
    <w:rsid w:val="00604F2A"/>
    <w:rsid w:val="00605E3B"/>
    <w:rsid w:val="00606360"/>
    <w:rsid w:val="006068C7"/>
    <w:rsid w:val="00607D35"/>
    <w:rsid w:val="00610E7E"/>
    <w:rsid w:val="006123FE"/>
    <w:rsid w:val="00612D64"/>
    <w:rsid w:val="00613688"/>
    <w:rsid w:val="00614274"/>
    <w:rsid w:val="00616A88"/>
    <w:rsid w:val="00616B97"/>
    <w:rsid w:val="00616D35"/>
    <w:rsid w:val="00617D52"/>
    <w:rsid w:val="00621959"/>
    <w:rsid w:val="006269F3"/>
    <w:rsid w:val="00630672"/>
    <w:rsid w:val="00631623"/>
    <w:rsid w:val="00631D20"/>
    <w:rsid w:val="00633021"/>
    <w:rsid w:val="006348CE"/>
    <w:rsid w:val="00634EA4"/>
    <w:rsid w:val="006353C7"/>
    <w:rsid w:val="00637085"/>
    <w:rsid w:val="00640743"/>
    <w:rsid w:val="006408FF"/>
    <w:rsid w:val="00640E51"/>
    <w:rsid w:val="00641A7D"/>
    <w:rsid w:val="00641B91"/>
    <w:rsid w:val="00642AB5"/>
    <w:rsid w:val="0064326A"/>
    <w:rsid w:val="00643716"/>
    <w:rsid w:val="006439E0"/>
    <w:rsid w:val="006442D2"/>
    <w:rsid w:val="0064516F"/>
    <w:rsid w:val="0064579F"/>
    <w:rsid w:val="00646069"/>
    <w:rsid w:val="006460E8"/>
    <w:rsid w:val="00646788"/>
    <w:rsid w:val="006467D1"/>
    <w:rsid w:val="00647738"/>
    <w:rsid w:val="00647870"/>
    <w:rsid w:val="00650395"/>
    <w:rsid w:val="006515A2"/>
    <w:rsid w:val="006516E5"/>
    <w:rsid w:val="00651D6A"/>
    <w:rsid w:val="006521F5"/>
    <w:rsid w:val="006535BB"/>
    <w:rsid w:val="00653964"/>
    <w:rsid w:val="00653B57"/>
    <w:rsid w:val="00655362"/>
    <w:rsid w:val="00655E41"/>
    <w:rsid w:val="006579DF"/>
    <w:rsid w:val="006608CE"/>
    <w:rsid w:val="00662773"/>
    <w:rsid w:val="00663D0B"/>
    <w:rsid w:val="0066402E"/>
    <w:rsid w:val="006643D6"/>
    <w:rsid w:val="00664685"/>
    <w:rsid w:val="0066515A"/>
    <w:rsid w:val="00665CBC"/>
    <w:rsid w:val="00666104"/>
    <w:rsid w:val="006675D0"/>
    <w:rsid w:val="00670E3F"/>
    <w:rsid w:val="00671627"/>
    <w:rsid w:val="006719D5"/>
    <w:rsid w:val="006720FF"/>
    <w:rsid w:val="00672A4B"/>
    <w:rsid w:val="00674A00"/>
    <w:rsid w:val="006752B9"/>
    <w:rsid w:val="006767F6"/>
    <w:rsid w:val="00676B05"/>
    <w:rsid w:val="00677214"/>
    <w:rsid w:val="006772C2"/>
    <w:rsid w:val="006778BB"/>
    <w:rsid w:val="00680AF2"/>
    <w:rsid w:val="00682A51"/>
    <w:rsid w:val="006851C6"/>
    <w:rsid w:val="00686E1B"/>
    <w:rsid w:val="00687672"/>
    <w:rsid w:val="006906EC"/>
    <w:rsid w:val="00691CF8"/>
    <w:rsid w:val="00692F2E"/>
    <w:rsid w:val="00693290"/>
    <w:rsid w:val="00694C50"/>
    <w:rsid w:val="00696BDD"/>
    <w:rsid w:val="00696E05"/>
    <w:rsid w:val="006A2788"/>
    <w:rsid w:val="006A3CD2"/>
    <w:rsid w:val="006A58D9"/>
    <w:rsid w:val="006A5E29"/>
    <w:rsid w:val="006A63E0"/>
    <w:rsid w:val="006A640A"/>
    <w:rsid w:val="006A74F7"/>
    <w:rsid w:val="006B07C3"/>
    <w:rsid w:val="006B12A5"/>
    <w:rsid w:val="006B13BA"/>
    <w:rsid w:val="006B2468"/>
    <w:rsid w:val="006B2E1A"/>
    <w:rsid w:val="006B2F32"/>
    <w:rsid w:val="006B5C5E"/>
    <w:rsid w:val="006C06CA"/>
    <w:rsid w:val="006C12F3"/>
    <w:rsid w:val="006C536E"/>
    <w:rsid w:val="006C583D"/>
    <w:rsid w:val="006C5BAB"/>
    <w:rsid w:val="006C7D1F"/>
    <w:rsid w:val="006D033D"/>
    <w:rsid w:val="006D2D36"/>
    <w:rsid w:val="006D37B9"/>
    <w:rsid w:val="006D4BAE"/>
    <w:rsid w:val="006D5787"/>
    <w:rsid w:val="006D6276"/>
    <w:rsid w:val="006D6EE9"/>
    <w:rsid w:val="006D71F1"/>
    <w:rsid w:val="006E0D67"/>
    <w:rsid w:val="006E11E5"/>
    <w:rsid w:val="006E1C32"/>
    <w:rsid w:val="006E23CF"/>
    <w:rsid w:val="006E46A8"/>
    <w:rsid w:val="006E5DAF"/>
    <w:rsid w:val="006E5E85"/>
    <w:rsid w:val="006E6347"/>
    <w:rsid w:val="006F0920"/>
    <w:rsid w:val="006F2C1E"/>
    <w:rsid w:val="006F3471"/>
    <w:rsid w:val="006F36AE"/>
    <w:rsid w:val="006F4314"/>
    <w:rsid w:val="006F4327"/>
    <w:rsid w:val="006F4A9C"/>
    <w:rsid w:val="006F54E0"/>
    <w:rsid w:val="006F5531"/>
    <w:rsid w:val="006F74BE"/>
    <w:rsid w:val="006F7A78"/>
    <w:rsid w:val="00700558"/>
    <w:rsid w:val="00701B14"/>
    <w:rsid w:val="00702F36"/>
    <w:rsid w:val="0070341D"/>
    <w:rsid w:val="00704D36"/>
    <w:rsid w:val="00705962"/>
    <w:rsid w:val="00705DD0"/>
    <w:rsid w:val="0070788C"/>
    <w:rsid w:val="00711840"/>
    <w:rsid w:val="0071253A"/>
    <w:rsid w:val="00712B79"/>
    <w:rsid w:val="00713806"/>
    <w:rsid w:val="00713A80"/>
    <w:rsid w:val="00713E3E"/>
    <w:rsid w:val="007149FB"/>
    <w:rsid w:val="00715E22"/>
    <w:rsid w:val="00716341"/>
    <w:rsid w:val="007166CC"/>
    <w:rsid w:val="00716A6B"/>
    <w:rsid w:val="00717C90"/>
    <w:rsid w:val="007200D6"/>
    <w:rsid w:val="0072081F"/>
    <w:rsid w:val="00722D34"/>
    <w:rsid w:val="00722DA9"/>
    <w:rsid w:val="007240EC"/>
    <w:rsid w:val="00724691"/>
    <w:rsid w:val="0072472C"/>
    <w:rsid w:val="00724ADD"/>
    <w:rsid w:val="00725969"/>
    <w:rsid w:val="00726120"/>
    <w:rsid w:val="00727101"/>
    <w:rsid w:val="00727D74"/>
    <w:rsid w:val="00730FEA"/>
    <w:rsid w:val="0073282A"/>
    <w:rsid w:val="00734AEB"/>
    <w:rsid w:val="00734E32"/>
    <w:rsid w:val="0073716D"/>
    <w:rsid w:val="00737685"/>
    <w:rsid w:val="0074184C"/>
    <w:rsid w:val="00743C30"/>
    <w:rsid w:val="00746459"/>
    <w:rsid w:val="00746DCD"/>
    <w:rsid w:val="0075136B"/>
    <w:rsid w:val="0075176A"/>
    <w:rsid w:val="00754AE9"/>
    <w:rsid w:val="00754E12"/>
    <w:rsid w:val="00755B86"/>
    <w:rsid w:val="00755E79"/>
    <w:rsid w:val="00756025"/>
    <w:rsid w:val="0075645A"/>
    <w:rsid w:val="00760E7C"/>
    <w:rsid w:val="007618D1"/>
    <w:rsid w:val="00761ACD"/>
    <w:rsid w:val="00762201"/>
    <w:rsid w:val="00762690"/>
    <w:rsid w:val="00763E25"/>
    <w:rsid w:val="00764F06"/>
    <w:rsid w:val="00766222"/>
    <w:rsid w:val="007677A5"/>
    <w:rsid w:val="0077011B"/>
    <w:rsid w:val="0077014A"/>
    <w:rsid w:val="00770E44"/>
    <w:rsid w:val="00770EAA"/>
    <w:rsid w:val="00771985"/>
    <w:rsid w:val="0077365E"/>
    <w:rsid w:val="007746F2"/>
    <w:rsid w:val="00774CDD"/>
    <w:rsid w:val="007753F2"/>
    <w:rsid w:val="00775BC9"/>
    <w:rsid w:val="00775C5E"/>
    <w:rsid w:val="00775E11"/>
    <w:rsid w:val="00776D37"/>
    <w:rsid w:val="0078196E"/>
    <w:rsid w:val="00781C4A"/>
    <w:rsid w:val="00782058"/>
    <w:rsid w:val="0078299C"/>
    <w:rsid w:val="00782C5C"/>
    <w:rsid w:val="00785FB8"/>
    <w:rsid w:val="00790BB6"/>
    <w:rsid w:val="00790E89"/>
    <w:rsid w:val="00791948"/>
    <w:rsid w:val="00791B20"/>
    <w:rsid w:val="0079274D"/>
    <w:rsid w:val="00795391"/>
    <w:rsid w:val="00795512"/>
    <w:rsid w:val="0079570D"/>
    <w:rsid w:val="00795EBD"/>
    <w:rsid w:val="00796314"/>
    <w:rsid w:val="00797279"/>
    <w:rsid w:val="00797846"/>
    <w:rsid w:val="00797A22"/>
    <w:rsid w:val="007A0857"/>
    <w:rsid w:val="007A19E1"/>
    <w:rsid w:val="007A2E06"/>
    <w:rsid w:val="007A3E14"/>
    <w:rsid w:val="007A492A"/>
    <w:rsid w:val="007A4A5A"/>
    <w:rsid w:val="007A4C60"/>
    <w:rsid w:val="007A5A97"/>
    <w:rsid w:val="007A6460"/>
    <w:rsid w:val="007A7044"/>
    <w:rsid w:val="007A7A99"/>
    <w:rsid w:val="007B019A"/>
    <w:rsid w:val="007B16AB"/>
    <w:rsid w:val="007B3149"/>
    <w:rsid w:val="007B34DD"/>
    <w:rsid w:val="007B40BE"/>
    <w:rsid w:val="007B500D"/>
    <w:rsid w:val="007B5B20"/>
    <w:rsid w:val="007B6154"/>
    <w:rsid w:val="007B654A"/>
    <w:rsid w:val="007B6C57"/>
    <w:rsid w:val="007B7366"/>
    <w:rsid w:val="007C0FCC"/>
    <w:rsid w:val="007C1D34"/>
    <w:rsid w:val="007C3206"/>
    <w:rsid w:val="007C3971"/>
    <w:rsid w:val="007C7870"/>
    <w:rsid w:val="007D103F"/>
    <w:rsid w:val="007D1D8E"/>
    <w:rsid w:val="007D26D8"/>
    <w:rsid w:val="007D471E"/>
    <w:rsid w:val="007D4AEC"/>
    <w:rsid w:val="007D5D7E"/>
    <w:rsid w:val="007D6225"/>
    <w:rsid w:val="007D639B"/>
    <w:rsid w:val="007D662A"/>
    <w:rsid w:val="007D75BF"/>
    <w:rsid w:val="007E0B22"/>
    <w:rsid w:val="007E204A"/>
    <w:rsid w:val="007E4E4F"/>
    <w:rsid w:val="007E57E0"/>
    <w:rsid w:val="007E6970"/>
    <w:rsid w:val="007E7952"/>
    <w:rsid w:val="007E7C9D"/>
    <w:rsid w:val="007E7FC2"/>
    <w:rsid w:val="007F2423"/>
    <w:rsid w:val="007F33C7"/>
    <w:rsid w:val="007F37CB"/>
    <w:rsid w:val="007F3D05"/>
    <w:rsid w:val="007F3D6D"/>
    <w:rsid w:val="007F5DBB"/>
    <w:rsid w:val="007F5FA3"/>
    <w:rsid w:val="007F76B9"/>
    <w:rsid w:val="007F7CDB"/>
    <w:rsid w:val="00801677"/>
    <w:rsid w:val="008065EE"/>
    <w:rsid w:val="008077F9"/>
    <w:rsid w:val="00807CB0"/>
    <w:rsid w:val="00810B94"/>
    <w:rsid w:val="00810E1E"/>
    <w:rsid w:val="00814BB9"/>
    <w:rsid w:val="00814C50"/>
    <w:rsid w:val="00814C83"/>
    <w:rsid w:val="008150D5"/>
    <w:rsid w:val="008154D4"/>
    <w:rsid w:val="00815A8B"/>
    <w:rsid w:val="00815FB4"/>
    <w:rsid w:val="008160C2"/>
    <w:rsid w:val="00816CA8"/>
    <w:rsid w:val="00817CBF"/>
    <w:rsid w:val="00817EDB"/>
    <w:rsid w:val="00823AAB"/>
    <w:rsid w:val="00823F00"/>
    <w:rsid w:val="0082437A"/>
    <w:rsid w:val="0082438F"/>
    <w:rsid w:val="0082530A"/>
    <w:rsid w:val="00825C99"/>
    <w:rsid w:val="008264CC"/>
    <w:rsid w:val="008302E0"/>
    <w:rsid w:val="008307B0"/>
    <w:rsid w:val="008341E8"/>
    <w:rsid w:val="0083489F"/>
    <w:rsid w:val="0083494B"/>
    <w:rsid w:val="00837943"/>
    <w:rsid w:val="00837C1D"/>
    <w:rsid w:val="00840960"/>
    <w:rsid w:val="00846BD3"/>
    <w:rsid w:val="00847B48"/>
    <w:rsid w:val="00847D08"/>
    <w:rsid w:val="00847EAC"/>
    <w:rsid w:val="00850E2D"/>
    <w:rsid w:val="0085126F"/>
    <w:rsid w:val="00852A66"/>
    <w:rsid w:val="00853065"/>
    <w:rsid w:val="008534F7"/>
    <w:rsid w:val="0085672D"/>
    <w:rsid w:val="008574E3"/>
    <w:rsid w:val="008577D1"/>
    <w:rsid w:val="0086068F"/>
    <w:rsid w:val="0086213B"/>
    <w:rsid w:val="008658A1"/>
    <w:rsid w:val="0086590A"/>
    <w:rsid w:val="00867023"/>
    <w:rsid w:val="008678DD"/>
    <w:rsid w:val="00870597"/>
    <w:rsid w:val="00871A6D"/>
    <w:rsid w:val="008726FA"/>
    <w:rsid w:val="00873B92"/>
    <w:rsid w:val="00874EF4"/>
    <w:rsid w:val="008753C5"/>
    <w:rsid w:val="008765C7"/>
    <w:rsid w:val="00876B6B"/>
    <w:rsid w:val="0088086F"/>
    <w:rsid w:val="00880FAA"/>
    <w:rsid w:val="0088136A"/>
    <w:rsid w:val="008821DD"/>
    <w:rsid w:val="0088372D"/>
    <w:rsid w:val="00883B80"/>
    <w:rsid w:val="008840FB"/>
    <w:rsid w:val="00886DBB"/>
    <w:rsid w:val="008874ED"/>
    <w:rsid w:val="00887F36"/>
    <w:rsid w:val="0089101F"/>
    <w:rsid w:val="008913D1"/>
    <w:rsid w:val="00891569"/>
    <w:rsid w:val="00893693"/>
    <w:rsid w:val="00894829"/>
    <w:rsid w:val="00895D2D"/>
    <w:rsid w:val="0089631E"/>
    <w:rsid w:val="008967CE"/>
    <w:rsid w:val="0089710A"/>
    <w:rsid w:val="008A0052"/>
    <w:rsid w:val="008A00C0"/>
    <w:rsid w:val="008A3D87"/>
    <w:rsid w:val="008A3EB5"/>
    <w:rsid w:val="008B01A1"/>
    <w:rsid w:val="008B1414"/>
    <w:rsid w:val="008B1B9E"/>
    <w:rsid w:val="008B424C"/>
    <w:rsid w:val="008B4E8D"/>
    <w:rsid w:val="008B5CB8"/>
    <w:rsid w:val="008B5D59"/>
    <w:rsid w:val="008B603E"/>
    <w:rsid w:val="008B70F6"/>
    <w:rsid w:val="008B7556"/>
    <w:rsid w:val="008B79AF"/>
    <w:rsid w:val="008C1C57"/>
    <w:rsid w:val="008C2914"/>
    <w:rsid w:val="008C359F"/>
    <w:rsid w:val="008C3CA3"/>
    <w:rsid w:val="008D208B"/>
    <w:rsid w:val="008D426B"/>
    <w:rsid w:val="008D43F1"/>
    <w:rsid w:val="008D480E"/>
    <w:rsid w:val="008D53F4"/>
    <w:rsid w:val="008D645D"/>
    <w:rsid w:val="008D69AE"/>
    <w:rsid w:val="008D73AA"/>
    <w:rsid w:val="008E0087"/>
    <w:rsid w:val="008E24A3"/>
    <w:rsid w:val="008E66A9"/>
    <w:rsid w:val="008E67A2"/>
    <w:rsid w:val="008F027C"/>
    <w:rsid w:val="008F3209"/>
    <w:rsid w:val="008F3E6A"/>
    <w:rsid w:val="008F5A53"/>
    <w:rsid w:val="008F70E7"/>
    <w:rsid w:val="008F79F5"/>
    <w:rsid w:val="00901FA0"/>
    <w:rsid w:val="00902F1B"/>
    <w:rsid w:val="00903411"/>
    <w:rsid w:val="00906152"/>
    <w:rsid w:val="00906A43"/>
    <w:rsid w:val="00907627"/>
    <w:rsid w:val="00907A6A"/>
    <w:rsid w:val="00907EB0"/>
    <w:rsid w:val="00910897"/>
    <w:rsid w:val="009120D1"/>
    <w:rsid w:val="00912621"/>
    <w:rsid w:val="0091338F"/>
    <w:rsid w:val="00913A99"/>
    <w:rsid w:val="00914138"/>
    <w:rsid w:val="00914776"/>
    <w:rsid w:val="00914CB3"/>
    <w:rsid w:val="009156C0"/>
    <w:rsid w:val="00916659"/>
    <w:rsid w:val="00917FA6"/>
    <w:rsid w:val="009213AA"/>
    <w:rsid w:val="00921B42"/>
    <w:rsid w:val="00921CCC"/>
    <w:rsid w:val="00922014"/>
    <w:rsid w:val="00922078"/>
    <w:rsid w:val="0092243F"/>
    <w:rsid w:val="00922D79"/>
    <w:rsid w:val="00924036"/>
    <w:rsid w:val="00925F3C"/>
    <w:rsid w:val="0092768E"/>
    <w:rsid w:val="0092769E"/>
    <w:rsid w:val="00931C96"/>
    <w:rsid w:val="00931E9C"/>
    <w:rsid w:val="0093263B"/>
    <w:rsid w:val="00932B8C"/>
    <w:rsid w:val="009346B9"/>
    <w:rsid w:val="00934E6B"/>
    <w:rsid w:val="00935BFC"/>
    <w:rsid w:val="00936584"/>
    <w:rsid w:val="00937C51"/>
    <w:rsid w:val="00940A3D"/>
    <w:rsid w:val="00945531"/>
    <w:rsid w:val="009466F7"/>
    <w:rsid w:val="0094719C"/>
    <w:rsid w:val="009504A9"/>
    <w:rsid w:val="00952408"/>
    <w:rsid w:val="00952E79"/>
    <w:rsid w:val="00953686"/>
    <w:rsid w:val="009536D2"/>
    <w:rsid w:val="00955166"/>
    <w:rsid w:val="0095597D"/>
    <w:rsid w:val="00956A51"/>
    <w:rsid w:val="00957647"/>
    <w:rsid w:val="00960123"/>
    <w:rsid w:val="00961EDA"/>
    <w:rsid w:val="00961FEA"/>
    <w:rsid w:val="009622DB"/>
    <w:rsid w:val="00963992"/>
    <w:rsid w:val="00963FFE"/>
    <w:rsid w:val="009656E4"/>
    <w:rsid w:val="00967F00"/>
    <w:rsid w:val="00972280"/>
    <w:rsid w:val="009743FE"/>
    <w:rsid w:val="00975519"/>
    <w:rsid w:val="009755D3"/>
    <w:rsid w:val="00975C88"/>
    <w:rsid w:val="00976352"/>
    <w:rsid w:val="00980091"/>
    <w:rsid w:val="00980AF3"/>
    <w:rsid w:val="0098166D"/>
    <w:rsid w:val="0098171D"/>
    <w:rsid w:val="0098411E"/>
    <w:rsid w:val="0098688C"/>
    <w:rsid w:val="00986981"/>
    <w:rsid w:val="00986A10"/>
    <w:rsid w:val="00986CAC"/>
    <w:rsid w:val="0099294C"/>
    <w:rsid w:val="009942B9"/>
    <w:rsid w:val="0099565E"/>
    <w:rsid w:val="00995B06"/>
    <w:rsid w:val="00997133"/>
    <w:rsid w:val="009A0F30"/>
    <w:rsid w:val="009A1862"/>
    <w:rsid w:val="009A1C5A"/>
    <w:rsid w:val="009A2FA4"/>
    <w:rsid w:val="009A37A8"/>
    <w:rsid w:val="009A392C"/>
    <w:rsid w:val="009A59D8"/>
    <w:rsid w:val="009A5DC7"/>
    <w:rsid w:val="009A5E98"/>
    <w:rsid w:val="009A5FE0"/>
    <w:rsid w:val="009B09D9"/>
    <w:rsid w:val="009B3CE5"/>
    <w:rsid w:val="009B3E89"/>
    <w:rsid w:val="009B44F2"/>
    <w:rsid w:val="009B4789"/>
    <w:rsid w:val="009B5123"/>
    <w:rsid w:val="009B52D5"/>
    <w:rsid w:val="009B5325"/>
    <w:rsid w:val="009B6113"/>
    <w:rsid w:val="009B6D7B"/>
    <w:rsid w:val="009B779F"/>
    <w:rsid w:val="009B77B9"/>
    <w:rsid w:val="009C0980"/>
    <w:rsid w:val="009C0AD3"/>
    <w:rsid w:val="009C0D9F"/>
    <w:rsid w:val="009C2DCA"/>
    <w:rsid w:val="009C3C72"/>
    <w:rsid w:val="009C4602"/>
    <w:rsid w:val="009C475D"/>
    <w:rsid w:val="009D04D3"/>
    <w:rsid w:val="009D07CD"/>
    <w:rsid w:val="009D0C82"/>
    <w:rsid w:val="009D1FC8"/>
    <w:rsid w:val="009D2D5A"/>
    <w:rsid w:val="009D2FFA"/>
    <w:rsid w:val="009D5397"/>
    <w:rsid w:val="009D5445"/>
    <w:rsid w:val="009D55DE"/>
    <w:rsid w:val="009D637C"/>
    <w:rsid w:val="009D6468"/>
    <w:rsid w:val="009D6B27"/>
    <w:rsid w:val="009D78B5"/>
    <w:rsid w:val="009D7C23"/>
    <w:rsid w:val="009E0121"/>
    <w:rsid w:val="009E104A"/>
    <w:rsid w:val="009E16C3"/>
    <w:rsid w:val="009E1E78"/>
    <w:rsid w:val="009E3F53"/>
    <w:rsid w:val="009E5122"/>
    <w:rsid w:val="009E66AB"/>
    <w:rsid w:val="009F0DFD"/>
    <w:rsid w:val="009F13B0"/>
    <w:rsid w:val="009F1417"/>
    <w:rsid w:val="009F261D"/>
    <w:rsid w:val="009F2769"/>
    <w:rsid w:val="009F3452"/>
    <w:rsid w:val="009F3DC7"/>
    <w:rsid w:val="009F403E"/>
    <w:rsid w:val="009F48C2"/>
    <w:rsid w:val="009F5C4F"/>
    <w:rsid w:val="009F6684"/>
    <w:rsid w:val="009F79CD"/>
    <w:rsid w:val="009F7DA8"/>
    <w:rsid w:val="009F7DEE"/>
    <w:rsid w:val="009F7E40"/>
    <w:rsid w:val="00A02877"/>
    <w:rsid w:val="00A02F68"/>
    <w:rsid w:val="00A035F6"/>
    <w:rsid w:val="00A03712"/>
    <w:rsid w:val="00A038B2"/>
    <w:rsid w:val="00A03CFB"/>
    <w:rsid w:val="00A04D53"/>
    <w:rsid w:val="00A1061B"/>
    <w:rsid w:val="00A10CB7"/>
    <w:rsid w:val="00A13516"/>
    <w:rsid w:val="00A13DCA"/>
    <w:rsid w:val="00A1468A"/>
    <w:rsid w:val="00A14C1F"/>
    <w:rsid w:val="00A15580"/>
    <w:rsid w:val="00A15AC2"/>
    <w:rsid w:val="00A16D24"/>
    <w:rsid w:val="00A20055"/>
    <w:rsid w:val="00A20EC5"/>
    <w:rsid w:val="00A21FE7"/>
    <w:rsid w:val="00A2331C"/>
    <w:rsid w:val="00A2603B"/>
    <w:rsid w:val="00A26562"/>
    <w:rsid w:val="00A26C7B"/>
    <w:rsid w:val="00A26DC1"/>
    <w:rsid w:val="00A27736"/>
    <w:rsid w:val="00A27958"/>
    <w:rsid w:val="00A33095"/>
    <w:rsid w:val="00A33A7E"/>
    <w:rsid w:val="00A33B2C"/>
    <w:rsid w:val="00A33CE7"/>
    <w:rsid w:val="00A34AEC"/>
    <w:rsid w:val="00A40B88"/>
    <w:rsid w:val="00A417B2"/>
    <w:rsid w:val="00A436DC"/>
    <w:rsid w:val="00A449D0"/>
    <w:rsid w:val="00A452B3"/>
    <w:rsid w:val="00A46F63"/>
    <w:rsid w:val="00A47E09"/>
    <w:rsid w:val="00A503CC"/>
    <w:rsid w:val="00A50B3D"/>
    <w:rsid w:val="00A515D0"/>
    <w:rsid w:val="00A51F5E"/>
    <w:rsid w:val="00A52340"/>
    <w:rsid w:val="00A525F8"/>
    <w:rsid w:val="00A52FB3"/>
    <w:rsid w:val="00A53A41"/>
    <w:rsid w:val="00A53CA6"/>
    <w:rsid w:val="00A54125"/>
    <w:rsid w:val="00A5459A"/>
    <w:rsid w:val="00A57148"/>
    <w:rsid w:val="00A604BE"/>
    <w:rsid w:val="00A60F61"/>
    <w:rsid w:val="00A61768"/>
    <w:rsid w:val="00A61CA3"/>
    <w:rsid w:val="00A627FE"/>
    <w:rsid w:val="00A65040"/>
    <w:rsid w:val="00A71824"/>
    <w:rsid w:val="00A73899"/>
    <w:rsid w:val="00A81DB2"/>
    <w:rsid w:val="00A82829"/>
    <w:rsid w:val="00A862C2"/>
    <w:rsid w:val="00A86305"/>
    <w:rsid w:val="00A9380B"/>
    <w:rsid w:val="00A9562E"/>
    <w:rsid w:val="00A963AA"/>
    <w:rsid w:val="00A96594"/>
    <w:rsid w:val="00AA00EC"/>
    <w:rsid w:val="00AA164C"/>
    <w:rsid w:val="00AA165B"/>
    <w:rsid w:val="00AA1816"/>
    <w:rsid w:val="00AA1F79"/>
    <w:rsid w:val="00AA3D0C"/>
    <w:rsid w:val="00AA4B27"/>
    <w:rsid w:val="00AA6653"/>
    <w:rsid w:val="00AA6DEE"/>
    <w:rsid w:val="00AA7081"/>
    <w:rsid w:val="00AA74AB"/>
    <w:rsid w:val="00AA76DC"/>
    <w:rsid w:val="00AA797B"/>
    <w:rsid w:val="00AA7AC4"/>
    <w:rsid w:val="00AB0883"/>
    <w:rsid w:val="00AB117A"/>
    <w:rsid w:val="00AB184E"/>
    <w:rsid w:val="00AB2488"/>
    <w:rsid w:val="00AB383A"/>
    <w:rsid w:val="00AB3BB3"/>
    <w:rsid w:val="00AB509E"/>
    <w:rsid w:val="00AB5A1F"/>
    <w:rsid w:val="00AB72CF"/>
    <w:rsid w:val="00AB780E"/>
    <w:rsid w:val="00AC1A13"/>
    <w:rsid w:val="00AC2953"/>
    <w:rsid w:val="00AC33A6"/>
    <w:rsid w:val="00AC3635"/>
    <w:rsid w:val="00AC492B"/>
    <w:rsid w:val="00AC4C90"/>
    <w:rsid w:val="00AC4F66"/>
    <w:rsid w:val="00AC5328"/>
    <w:rsid w:val="00AC63DB"/>
    <w:rsid w:val="00AC643F"/>
    <w:rsid w:val="00AD058B"/>
    <w:rsid w:val="00AD0682"/>
    <w:rsid w:val="00AD11E3"/>
    <w:rsid w:val="00AD12A0"/>
    <w:rsid w:val="00AD1335"/>
    <w:rsid w:val="00AD2606"/>
    <w:rsid w:val="00AD279F"/>
    <w:rsid w:val="00AD28B6"/>
    <w:rsid w:val="00AD28D6"/>
    <w:rsid w:val="00AD2958"/>
    <w:rsid w:val="00AD2FA7"/>
    <w:rsid w:val="00AD448A"/>
    <w:rsid w:val="00AD506D"/>
    <w:rsid w:val="00AD56DF"/>
    <w:rsid w:val="00AD5890"/>
    <w:rsid w:val="00AE027A"/>
    <w:rsid w:val="00AE07B3"/>
    <w:rsid w:val="00AE159E"/>
    <w:rsid w:val="00AE26A3"/>
    <w:rsid w:val="00AE45A6"/>
    <w:rsid w:val="00AE4AD5"/>
    <w:rsid w:val="00AE57FE"/>
    <w:rsid w:val="00AE5D0C"/>
    <w:rsid w:val="00AE77D6"/>
    <w:rsid w:val="00AF4EF9"/>
    <w:rsid w:val="00AF6915"/>
    <w:rsid w:val="00B01988"/>
    <w:rsid w:val="00B03545"/>
    <w:rsid w:val="00B04F2C"/>
    <w:rsid w:val="00B05338"/>
    <w:rsid w:val="00B05901"/>
    <w:rsid w:val="00B05912"/>
    <w:rsid w:val="00B05E02"/>
    <w:rsid w:val="00B079C7"/>
    <w:rsid w:val="00B07A51"/>
    <w:rsid w:val="00B07D99"/>
    <w:rsid w:val="00B103F2"/>
    <w:rsid w:val="00B10745"/>
    <w:rsid w:val="00B10CCE"/>
    <w:rsid w:val="00B1119A"/>
    <w:rsid w:val="00B121F4"/>
    <w:rsid w:val="00B127D5"/>
    <w:rsid w:val="00B139BC"/>
    <w:rsid w:val="00B13CE5"/>
    <w:rsid w:val="00B14840"/>
    <w:rsid w:val="00B149CA"/>
    <w:rsid w:val="00B14D1B"/>
    <w:rsid w:val="00B23A4B"/>
    <w:rsid w:val="00B23FBE"/>
    <w:rsid w:val="00B24795"/>
    <w:rsid w:val="00B24ED3"/>
    <w:rsid w:val="00B26263"/>
    <w:rsid w:val="00B26CC7"/>
    <w:rsid w:val="00B278F3"/>
    <w:rsid w:val="00B27CB8"/>
    <w:rsid w:val="00B30A86"/>
    <w:rsid w:val="00B312AB"/>
    <w:rsid w:val="00B35C5D"/>
    <w:rsid w:val="00B361AB"/>
    <w:rsid w:val="00B365B0"/>
    <w:rsid w:val="00B37DE0"/>
    <w:rsid w:val="00B37ED0"/>
    <w:rsid w:val="00B40080"/>
    <w:rsid w:val="00B40B68"/>
    <w:rsid w:val="00B4396A"/>
    <w:rsid w:val="00B448CB"/>
    <w:rsid w:val="00B451BA"/>
    <w:rsid w:val="00B4533F"/>
    <w:rsid w:val="00B45FBC"/>
    <w:rsid w:val="00B473E7"/>
    <w:rsid w:val="00B52255"/>
    <w:rsid w:val="00B533F7"/>
    <w:rsid w:val="00B5377B"/>
    <w:rsid w:val="00B545A1"/>
    <w:rsid w:val="00B5631B"/>
    <w:rsid w:val="00B5685D"/>
    <w:rsid w:val="00B56D46"/>
    <w:rsid w:val="00B57C5F"/>
    <w:rsid w:val="00B61C10"/>
    <w:rsid w:val="00B62482"/>
    <w:rsid w:val="00B62D1C"/>
    <w:rsid w:val="00B67BB5"/>
    <w:rsid w:val="00B7004F"/>
    <w:rsid w:val="00B702B9"/>
    <w:rsid w:val="00B715AE"/>
    <w:rsid w:val="00B71B96"/>
    <w:rsid w:val="00B75000"/>
    <w:rsid w:val="00B7672C"/>
    <w:rsid w:val="00B77D16"/>
    <w:rsid w:val="00B80327"/>
    <w:rsid w:val="00B8076E"/>
    <w:rsid w:val="00B80A81"/>
    <w:rsid w:val="00B822B6"/>
    <w:rsid w:val="00B82815"/>
    <w:rsid w:val="00B82A17"/>
    <w:rsid w:val="00B84AAF"/>
    <w:rsid w:val="00B85499"/>
    <w:rsid w:val="00B859D1"/>
    <w:rsid w:val="00B85DC7"/>
    <w:rsid w:val="00B867E0"/>
    <w:rsid w:val="00B86BD6"/>
    <w:rsid w:val="00B86C1B"/>
    <w:rsid w:val="00B86CE8"/>
    <w:rsid w:val="00B86D5F"/>
    <w:rsid w:val="00B919FC"/>
    <w:rsid w:val="00B9248E"/>
    <w:rsid w:val="00B930D5"/>
    <w:rsid w:val="00B93859"/>
    <w:rsid w:val="00B94009"/>
    <w:rsid w:val="00B9414C"/>
    <w:rsid w:val="00B94971"/>
    <w:rsid w:val="00B95073"/>
    <w:rsid w:val="00B956E6"/>
    <w:rsid w:val="00B97174"/>
    <w:rsid w:val="00B97367"/>
    <w:rsid w:val="00BA0700"/>
    <w:rsid w:val="00BA07F2"/>
    <w:rsid w:val="00BA1927"/>
    <w:rsid w:val="00BA39D6"/>
    <w:rsid w:val="00BA5174"/>
    <w:rsid w:val="00BA54EF"/>
    <w:rsid w:val="00BA6938"/>
    <w:rsid w:val="00BA71B2"/>
    <w:rsid w:val="00BB00C9"/>
    <w:rsid w:val="00BB0171"/>
    <w:rsid w:val="00BB1138"/>
    <w:rsid w:val="00BB460F"/>
    <w:rsid w:val="00BB4A73"/>
    <w:rsid w:val="00BB4BA3"/>
    <w:rsid w:val="00BB5EC1"/>
    <w:rsid w:val="00BB6880"/>
    <w:rsid w:val="00BB6FB5"/>
    <w:rsid w:val="00BC0090"/>
    <w:rsid w:val="00BC08A9"/>
    <w:rsid w:val="00BC08C6"/>
    <w:rsid w:val="00BC1040"/>
    <w:rsid w:val="00BC400D"/>
    <w:rsid w:val="00BC4300"/>
    <w:rsid w:val="00BC47D8"/>
    <w:rsid w:val="00BC4A49"/>
    <w:rsid w:val="00BC5DD7"/>
    <w:rsid w:val="00BC7456"/>
    <w:rsid w:val="00BD01EC"/>
    <w:rsid w:val="00BD1632"/>
    <w:rsid w:val="00BD27D3"/>
    <w:rsid w:val="00BD2D68"/>
    <w:rsid w:val="00BE0237"/>
    <w:rsid w:val="00BE0DFE"/>
    <w:rsid w:val="00BE0FB5"/>
    <w:rsid w:val="00BE184B"/>
    <w:rsid w:val="00BE18F3"/>
    <w:rsid w:val="00BE2E0C"/>
    <w:rsid w:val="00BE366C"/>
    <w:rsid w:val="00BE399E"/>
    <w:rsid w:val="00BE3D98"/>
    <w:rsid w:val="00BE5307"/>
    <w:rsid w:val="00BE5687"/>
    <w:rsid w:val="00BE59EC"/>
    <w:rsid w:val="00BE7370"/>
    <w:rsid w:val="00BF0EAA"/>
    <w:rsid w:val="00BF1FEA"/>
    <w:rsid w:val="00BF2D19"/>
    <w:rsid w:val="00BF3375"/>
    <w:rsid w:val="00BF431B"/>
    <w:rsid w:val="00BF4CBE"/>
    <w:rsid w:val="00BF4D05"/>
    <w:rsid w:val="00BF551D"/>
    <w:rsid w:val="00BF58A7"/>
    <w:rsid w:val="00BF5A1C"/>
    <w:rsid w:val="00BF5CA9"/>
    <w:rsid w:val="00BF5EB7"/>
    <w:rsid w:val="00BF7A9A"/>
    <w:rsid w:val="00BF7D82"/>
    <w:rsid w:val="00C00019"/>
    <w:rsid w:val="00C00C72"/>
    <w:rsid w:val="00C02357"/>
    <w:rsid w:val="00C0254D"/>
    <w:rsid w:val="00C02723"/>
    <w:rsid w:val="00C02734"/>
    <w:rsid w:val="00C029DB"/>
    <w:rsid w:val="00C02C1F"/>
    <w:rsid w:val="00C03593"/>
    <w:rsid w:val="00C04265"/>
    <w:rsid w:val="00C04575"/>
    <w:rsid w:val="00C05564"/>
    <w:rsid w:val="00C060A5"/>
    <w:rsid w:val="00C06131"/>
    <w:rsid w:val="00C11814"/>
    <w:rsid w:val="00C12DED"/>
    <w:rsid w:val="00C12FF1"/>
    <w:rsid w:val="00C13630"/>
    <w:rsid w:val="00C13E1C"/>
    <w:rsid w:val="00C14514"/>
    <w:rsid w:val="00C15C0D"/>
    <w:rsid w:val="00C15D43"/>
    <w:rsid w:val="00C1750A"/>
    <w:rsid w:val="00C20898"/>
    <w:rsid w:val="00C22C6D"/>
    <w:rsid w:val="00C2309C"/>
    <w:rsid w:val="00C24BA0"/>
    <w:rsid w:val="00C25FE3"/>
    <w:rsid w:val="00C26206"/>
    <w:rsid w:val="00C27750"/>
    <w:rsid w:val="00C27D56"/>
    <w:rsid w:val="00C300A8"/>
    <w:rsid w:val="00C30C80"/>
    <w:rsid w:val="00C31CAD"/>
    <w:rsid w:val="00C31DBE"/>
    <w:rsid w:val="00C33260"/>
    <w:rsid w:val="00C33B23"/>
    <w:rsid w:val="00C34949"/>
    <w:rsid w:val="00C35BF6"/>
    <w:rsid w:val="00C368C2"/>
    <w:rsid w:val="00C36AAE"/>
    <w:rsid w:val="00C36D85"/>
    <w:rsid w:val="00C3711B"/>
    <w:rsid w:val="00C37A83"/>
    <w:rsid w:val="00C37D46"/>
    <w:rsid w:val="00C40D88"/>
    <w:rsid w:val="00C4353C"/>
    <w:rsid w:val="00C43FCE"/>
    <w:rsid w:val="00C44268"/>
    <w:rsid w:val="00C468DD"/>
    <w:rsid w:val="00C4693F"/>
    <w:rsid w:val="00C475FC"/>
    <w:rsid w:val="00C47D91"/>
    <w:rsid w:val="00C47F51"/>
    <w:rsid w:val="00C501DB"/>
    <w:rsid w:val="00C5311C"/>
    <w:rsid w:val="00C535EF"/>
    <w:rsid w:val="00C55A03"/>
    <w:rsid w:val="00C61044"/>
    <w:rsid w:val="00C6131D"/>
    <w:rsid w:val="00C62A52"/>
    <w:rsid w:val="00C63CEE"/>
    <w:rsid w:val="00C65A0E"/>
    <w:rsid w:val="00C66333"/>
    <w:rsid w:val="00C66D66"/>
    <w:rsid w:val="00C7165E"/>
    <w:rsid w:val="00C7175B"/>
    <w:rsid w:val="00C71E0A"/>
    <w:rsid w:val="00C723BC"/>
    <w:rsid w:val="00C72858"/>
    <w:rsid w:val="00C72AB0"/>
    <w:rsid w:val="00C7465D"/>
    <w:rsid w:val="00C746DE"/>
    <w:rsid w:val="00C756CC"/>
    <w:rsid w:val="00C76AC3"/>
    <w:rsid w:val="00C81CD0"/>
    <w:rsid w:val="00C83FC7"/>
    <w:rsid w:val="00C84602"/>
    <w:rsid w:val="00C846DC"/>
    <w:rsid w:val="00C85897"/>
    <w:rsid w:val="00C87643"/>
    <w:rsid w:val="00C87FBF"/>
    <w:rsid w:val="00C916FF"/>
    <w:rsid w:val="00C9195F"/>
    <w:rsid w:val="00C92CF7"/>
    <w:rsid w:val="00C94184"/>
    <w:rsid w:val="00C94587"/>
    <w:rsid w:val="00C94979"/>
    <w:rsid w:val="00C94D30"/>
    <w:rsid w:val="00C971FC"/>
    <w:rsid w:val="00C97264"/>
    <w:rsid w:val="00CA0D8F"/>
    <w:rsid w:val="00CA118A"/>
    <w:rsid w:val="00CA282D"/>
    <w:rsid w:val="00CA3AFF"/>
    <w:rsid w:val="00CA3DDB"/>
    <w:rsid w:val="00CA44AF"/>
    <w:rsid w:val="00CA50F1"/>
    <w:rsid w:val="00CA53AE"/>
    <w:rsid w:val="00CA62F9"/>
    <w:rsid w:val="00CA737A"/>
    <w:rsid w:val="00CB01DB"/>
    <w:rsid w:val="00CB02C3"/>
    <w:rsid w:val="00CB03B1"/>
    <w:rsid w:val="00CB05DF"/>
    <w:rsid w:val="00CB2762"/>
    <w:rsid w:val="00CB4B56"/>
    <w:rsid w:val="00CB4E53"/>
    <w:rsid w:val="00CB5A8D"/>
    <w:rsid w:val="00CB7863"/>
    <w:rsid w:val="00CB7E51"/>
    <w:rsid w:val="00CC02D1"/>
    <w:rsid w:val="00CC190D"/>
    <w:rsid w:val="00CC2059"/>
    <w:rsid w:val="00CC29B0"/>
    <w:rsid w:val="00CC303A"/>
    <w:rsid w:val="00CC3661"/>
    <w:rsid w:val="00CC46C3"/>
    <w:rsid w:val="00CC7029"/>
    <w:rsid w:val="00CC749B"/>
    <w:rsid w:val="00CD0476"/>
    <w:rsid w:val="00CD099B"/>
    <w:rsid w:val="00CD0C6E"/>
    <w:rsid w:val="00CD1DFC"/>
    <w:rsid w:val="00CD3A3A"/>
    <w:rsid w:val="00CD3DC3"/>
    <w:rsid w:val="00CD502D"/>
    <w:rsid w:val="00CD6867"/>
    <w:rsid w:val="00CD7003"/>
    <w:rsid w:val="00CE0528"/>
    <w:rsid w:val="00CE0D1D"/>
    <w:rsid w:val="00CE1493"/>
    <w:rsid w:val="00CE5984"/>
    <w:rsid w:val="00CE667C"/>
    <w:rsid w:val="00CE6ABB"/>
    <w:rsid w:val="00CE7F73"/>
    <w:rsid w:val="00CF01BB"/>
    <w:rsid w:val="00CF047E"/>
    <w:rsid w:val="00CF097B"/>
    <w:rsid w:val="00CF1955"/>
    <w:rsid w:val="00CF26CB"/>
    <w:rsid w:val="00CF2E84"/>
    <w:rsid w:val="00CF3842"/>
    <w:rsid w:val="00CF4244"/>
    <w:rsid w:val="00CF5DC1"/>
    <w:rsid w:val="00CF6CA2"/>
    <w:rsid w:val="00CF70FC"/>
    <w:rsid w:val="00D0103B"/>
    <w:rsid w:val="00D03FE9"/>
    <w:rsid w:val="00D043E1"/>
    <w:rsid w:val="00D0448C"/>
    <w:rsid w:val="00D046DD"/>
    <w:rsid w:val="00D05579"/>
    <w:rsid w:val="00D05A25"/>
    <w:rsid w:val="00D05B51"/>
    <w:rsid w:val="00D07DF3"/>
    <w:rsid w:val="00D109EE"/>
    <w:rsid w:val="00D1128F"/>
    <w:rsid w:val="00D12FA4"/>
    <w:rsid w:val="00D132B3"/>
    <w:rsid w:val="00D14A76"/>
    <w:rsid w:val="00D21A42"/>
    <w:rsid w:val="00D225EF"/>
    <w:rsid w:val="00D227CC"/>
    <w:rsid w:val="00D22E85"/>
    <w:rsid w:val="00D24CF5"/>
    <w:rsid w:val="00D24E57"/>
    <w:rsid w:val="00D26360"/>
    <w:rsid w:val="00D2645C"/>
    <w:rsid w:val="00D267EE"/>
    <w:rsid w:val="00D26BE4"/>
    <w:rsid w:val="00D300E1"/>
    <w:rsid w:val="00D320E5"/>
    <w:rsid w:val="00D345C0"/>
    <w:rsid w:val="00D3500E"/>
    <w:rsid w:val="00D354EF"/>
    <w:rsid w:val="00D36252"/>
    <w:rsid w:val="00D36261"/>
    <w:rsid w:val="00D40747"/>
    <w:rsid w:val="00D41071"/>
    <w:rsid w:val="00D415C6"/>
    <w:rsid w:val="00D41806"/>
    <w:rsid w:val="00D438CB"/>
    <w:rsid w:val="00D47AC3"/>
    <w:rsid w:val="00D516BE"/>
    <w:rsid w:val="00D5197C"/>
    <w:rsid w:val="00D51A24"/>
    <w:rsid w:val="00D51F96"/>
    <w:rsid w:val="00D52483"/>
    <w:rsid w:val="00D5291F"/>
    <w:rsid w:val="00D53AFC"/>
    <w:rsid w:val="00D542C2"/>
    <w:rsid w:val="00D54AF6"/>
    <w:rsid w:val="00D60FAF"/>
    <w:rsid w:val="00D63AD4"/>
    <w:rsid w:val="00D63CB3"/>
    <w:rsid w:val="00D63F6B"/>
    <w:rsid w:val="00D65279"/>
    <w:rsid w:val="00D65366"/>
    <w:rsid w:val="00D67230"/>
    <w:rsid w:val="00D6775C"/>
    <w:rsid w:val="00D70590"/>
    <w:rsid w:val="00D70D41"/>
    <w:rsid w:val="00D71D7B"/>
    <w:rsid w:val="00D71E7C"/>
    <w:rsid w:val="00D71EC9"/>
    <w:rsid w:val="00D728F1"/>
    <w:rsid w:val="00D732E6"/>
    <w:rsid w:val="00D73AB8"/>
    <w:rsid w:val="00D7473B"/>
    <w:rsid w:val="00D7487A"/>
    <w:rsid w:val="00D75478"/>
    <w:rsid w:val="00D75743"/>
    <w:rsid w:val="00D76D1A"/>
    <w:rsid w:val="00D7719B"/>
    <w:rsid w:val="00D81325"/>
    <w:rsid w:val="00D815EB"/>
    <w:rsid w:val="00D81D97"/>
    <w:rsid w:val="00D82E7F"/>
    <w:rsid w:val="00D83AF9"/>
    <w:rsid w:val="00D8630A"/>
    <w:rsid w:val="00D86BF5"/>
    <w:rsid w:val="00D875B2"/>
    <w:rsid w:val="00D8778E"/>
    <w:rsid w:val="00D87B2C"/>
    <w:rsid w:val="00D87D1E"/>
    <w:rsid w:val="00D908DD"/>
    <w:rsid w:val="00D920F9"/>
    <w:rsid w:val="00D9372B"/>
    <w:rsid w:val="00D93F0B"/>
    <w:rsid w:val="00D945B1"/>
    <w:rsid w:val="00D945CD"/>
    <w:rsid w:val="00D947D1"/>
    <w:rsid w:val="00D94FA6"/>
    <w:rsid w:val="00D9574B"/>
    <w:rsid w:val="00D973E5"/>
    <w:rsid w:val="00DA05EB"/>
    <w:rsid w:val="00DA0750"/>
    <w:rsid w:val="00DA17B2"/>
    <w:rsid w:val="00DA2469"/>
    <w:rsid w:val="00DA29D3"/>
    <w:rsid w:val="00DA2CC6"/>
    <w:rsid w:val="00DA3C72"/>
    <w:rsid w:val="00DA49B2"/>
    <w:rsid w:val="00DA51DF"/>
    <w:rsid w:val="00DA69F0"/>
    <w:rsid w:val="00DB0117"/>
    <w:rsid w:val="00DB28AB"/>
    <w:rsid w:val="00DB3A68"/>
    <w:rsid w:val="00DB3CA4"/>
    <w:rsid w:val="00DB5B90"/>
    <w:rsid w:val="00DB6BEC"/>
    <w:rsid w:val="00DC0422"/>
    <w:rsid w:val="00DC07F3"/>
    <w:rsid w:val="00DC0F78"/>
    <w:rsid w:val="00DC2E6F"/>
    <w:rsid w:val="00DC4249"/>
    <w:rsid w:val="00DC5A40"/>
    <w:rsid w:val="00DC73D1"/>
    <w:rsid w:val="00DD01FA"/>
    <w:rsid w:val="00DD087D"/>
    <w:rsid w:val="00DD10AD"/>
    <w:rsid w:val="00DD1698"/>
    <w:rsid w:val="00DD2099"/>
    <w:rsid w:val="00DD245B"/>
    <w:rsid w:val="00DD2732"/>
    <w:rsid w:val="00DD29BB"/>
    <w:rsid w:val="00DD4F6C"/>
    <w:rsid w:val="00DD5333"/>
    <w:rsid w:val="00DD5359"/>
    <w:rsid w:val="00DD5387"/>
    <w:rsid w:val="00DD63E4"/>
    <w:rsid w:val="00DD79D9"/>
    <w:rsid w:val="00DE057A"/>
    <w:rsid w:val="00DE1229"/>
    <w:rsid w:val="00DE4162"/>
    <w:rsid w:val="00DE42A4"/>
    <w:rsid w:val="00DE566F"/>
    <w:rsid w:val="00DE5786"/>
    <w:rsid w:val="00DE57D3"/>
    <w:rsid w:val="00DE6C54"/>
    <w:rsid w:val="00DE6DAC"/>
    <w:rsid w:val="00DE7EFE"/>
    <w:rsid w:val="00DF07C1"/>
    <w:rsid w:val="00DF0DE7"/>
    <w:rsid w:val="00DF0E27"/>
    <w:rsid w:val="00DF2427"/>
    <w:rsid w:val="00DF39D0"/>
    <w:rsid w:val="00DF3C59"/>
    <w:rsid w:val="00DF432B"/>
    <w:rsid w:val="00DF48BE"/>
    <w:rsid w:val="00DF5000"/>
    <w:rsid w:val="00DF5B65"/>
    <w:rsid w:val="00DF5DA8"/>
    <w:rsid w:val="00DF7378"/>
    <w:rsid w:val="00DF7648"/>
    <w:rsid w:val="00DF7CC4"/>
    <w:rsid w:val="00DF7DE2"/>
    <w:rsid w:val="00E00242"/>
    <w:rsid w:val="00E00C59"/>
    <w:rsid w:val="00E01A7B"/>
    <w:rsid w:val="00E02530"/>
    <w:rsid w:val="00E038C6"/>
    <w:rsid w:val="00E049E5"/>
    <w:rsid w:val="00E04AE2"/>
    <w:rsid w:val="00E06486"/>
    <w:rsid w:val="00E06FEB"/>
    <w:rsid w:val="00E07488"/>
    <w:rsid w:val="00E10132"/>
    <w:rsid w:val="00E125E4"/>
    <w:rsid w:val="00E136E9"/>
    <w:rsid w:val="00E14C43"/>
    <w:rsid w:val="00E14D23"/>
    <w:rsid w:val="00E15B42"/>
    <w:rsid w:val="00E1607D"/>
    <w:rsid w:val="00E169E8"/>
    <w:rsid w:val="00E16A50"/>
    <w:rsid w:val="00E16A75"/>
    <w:rsid w:val="00E2184C"/>
    <w:rsid w:val="00E22AD9"/>
    <w:rsid w:val="00E231C0"/>
    <w:rsid w:val="00E23E65"/>
    <w:rsid w:val="00E26232"/>
    <w:rsid w:val="00E302A1"/>
    <w:rsid w:val="00E30EB1"/>
    <w:rsid w:val="00E31F7F"/>
    <w:rsid w:val="00E3252F"/>
    <w:rsid w:val="00E3398F"/>
    <w:rsid w:val="00E33AD8"/>
    <w:rsid w:val="00E34638"/>
    <w:rsid w:val="00E356EF"/>
    <w:rsid w:val="00E37556"/>
    <w:rsid w:val="00E37BB7"/>
    <w:rsid w:val="00E40D10"/>
    <w:rsid w:val="00E42794"/>
    <w:rsid w:val="00E427E8"/>
    <w:rsid w:val="00E44244"/>
    <w:rsid w:val="00E44A9B"/>
    <w:rsid w:val="00E45727"/>
    <w:rsid w:val="00E4605D"/>
    <w:rsid w:val="00E46BAD"/>
    <w:rsid w:val="00E47745"/>
    <w:rsid w:val="00E47BBF"/>
    <w:rsid w:val="00E50595"/>
    <w:rsid w:val="00E50B40"/>
    <w:rsid w:val="00E50C32"/>
    <w:rsid w:val="00E52675"/>
    <w:rsid w:val="00E546E6"/>
    <w:rsid w:val="00E55B56"/>
    <w:rsid w:val="00E5640D"/>
    <w:rsid w:val="00E567EF"/>
    <w:rsid w:val="00E57599"/>
    <w:rsid w:val="00E615F6"/>
    <w:rsid w:val="00E63F5E"/>
    <w:rsid w:val="00E701AB"/>
    <w:rsid w:val="00E706A1"/>
    <w:rsid w:val="00E7204C"/>
    <w:rsid w:val="00E72164"/>
    <w:rsid w:val="00E72985"/>
    <w:rsid w:val="00E72B7B"/>
    <w:rsid w:val="00E73149"/>
    <w:rsid w:val="00E734A6"/>
    <w:rsid w:val="00E7505E"/>
    <w:rsid w:val="00E750A5"/>
    <w:rsid w:val="00E75EFC"/>
    <w:rsid w:val="00E7694C"/>
    <w:rsid w:val="00E8362D"/>
    <w:rsid w:val="00E8385E"/>
    <w:rsid w:val="00E86B1E"/>
    <w:rsid w:val="00E86F97"/>
    <w:rsid w:val="00E879F9"/>
    <w:rsid w:val="00E9351D"/>
    <w:rsid w:val="00E93EEA"/>
    <w:rsid w:val="00E9528B"/>
    <w:rsid w:val="00E96F4C"/>
    <w:rsid w:val="00EA0B3A"/>
    <w:rsid w:val="00EA11E2"/>
    <w:rsid w:val="00EA1310"/>
    <w:rsid w:val="00EA1CE1"/>
    <w:rsid w:val="00EA3B86"/>
    <w:rsid w:val="00EA424E"/>
    <w:rsid w:val="00EA42A8"/>
    <w:rsid w:val="00EA4B6A"/>
    <w:rsid w:val="00EA4C8F"/>
    <w:rsid w:val="00EA4F37"/>
    <w:rsid w:val="00EA5031"/>
    <w:rsid w:val="00EA5417"/>
    <w:rsid w:val="00EA5E0C"/>
    <w:rsid w:val="00EA7C59"/>
    <w:rsid w:val="00EB0927"/>
    <w:rsid w:val="00EB0BDD"/>
    <w:rsid w:val="00EB103A"/>
    <w:rsid w:val="00EB2E75"/>
    <w:rsid w:val="00EB3A5A"/>
    <w:rsid w:val="00EB3CA2"/>
    <w:rsid w:val="00EB47BE"/>
    <w:rsid w:val="00EB4952"/>
    <w:rsid w:val="00EB523A"/>
    <w:rsid w:val="00EB5243"/>
    <w:rsid w:val="00EB69F1"/>
    <w:rsid w:val="00EB78BB"/>
    <w:rsid w:val="00EB7EF2"/>
    <w:rsid w:val="00EC0A09"/>
    <w:rsid w:val="00EC0B3C"/>
    <w:rsid w:val="00EC1294"/>
    <w:rsid w:val="00EC1834"/>
    <w:rsid w:val="00EC228C"/>
    <w:rsid w:val="00EC32BB"/>
    <w:rsid w:val="00EC387C"/>
    <w:rsid w:val="00EC408A"/>
    <w:rsid w:val="00EC43D4"/>
    <w:rsid w:val="00ED048C"/>
    <w:rsid w:val="00ED077D"/>
    <w:rsid w:val="00ED11A7"/>
    <w:rsid w:val="00ED129C"/>
    <w:rsid w:val="00ED30A9"/>
    <w:rsid w:val="00ED34AA"/>
    <w:rsid w:val="00ED49AB"/>
    <w:rsid w:val="00ED6886"/>
    <w:rsid w:val="00ED693E"/>
    <w:rsid w:val="00ED6954"/>
    <w:rsid w:val="00ED7177"/>
    <w:rsid w:val="00ED7301"/>
    <w:rsid w:val="00ED7A53"/>
    <w:rsid w:val="00EE1971"/>
    <w:rsid w:val="00EE1C11"/>
    <w:rsid w:val="00EE3160"/>
    <w:rsid w:val="00EE63CE"/>
    <w:rsid w:val="00EE68BE"/>
    <w:rsid w:val="00EF0089"/>
    <w:rsid w:val="00EF2EBD"/>
    <w:rsid w:val="00EF4E50"/>
    <w:rsid w:val="00EF5482"/>
    <w:rsid w:val="00EF665D"/>
    <w:rsid w:val="00EF6967"/>
    <w:rsid w:val="00EF6C39"/>
    <w:rsid w:val="00F00323"/>
    <w:rsid w:val="00F0311E"/>
    <w:rsid w:val="00F0414E"/>
    <w:rsid w:val="00F100F7"/>
    <w:rsid w:val="00F10FED"/>
    <w:rsid w:val="00F11742"/>
    <w:rsid w:val="00F12054"/>
    <w:rsid w:val="00F1336F"/>
    <w:rsid w:val="00F138E0"/>
    <w:rsid w:val="00F146F6"/>
    <w:rsid w:val="00F14F1A"/>
    <w:rsid w:val="00F152EE"/>
    <w:rsid w:val="00F15B4F"/>
    <w:rsid w:val="00F15E1B"/>
    <w:rsid w:val="00F17101"/>
    <w:rsid w:val="00F218E2"/>
    <w:rsid w:val="00F21E91"/>
    <w:rsid w:val="00F22226"/>
    <w:rsid w:val="00F26308"/>
    <w:rsid w:val="00F26D78"/>
    <w:rsid w:val="00F27481"/>
    <w:rsid w:val="00F27E64"/>
    <w:rsid w:val="00F30B1F"/>
    <w:rsid w:val="00F30DED"/>
    <w:rsid w:val="00F327F3"/>
    <w:rsid w:val="00F32B71"/>
    <w:rsid w:val="00F32F27"/>
    <w:rsid w:val="00F338B4"/>
    <w:rsid w:val="00F34E5B"/>
    <w:rsid w:val="00F35E54"/>
    <w:rsid w:val="00F37C80"/>
    <w:rsid w:val="00F408D6"/>
    <w:rsid w:val="00F4098A"/>
    <w:rsid w:val="00F40BE6"/>
    <w:rsid w:val="00F40C72"/>
    <w:rsid w:val="00F413B5"/>
    <w:rsid w:val="00F41AA0"/>
    <w:rsid w:val="00F41B0A"/>
    <w:rsid w:val="00F41D37"/>
    <w:rsid w:val="00F43C28"/>
    <w:rsid w:val="00F44A8C"/>
    <w:rsid w:val="00F45381"/>
    <w:rsid w:val="00F45FCF"/>
    <w:rsid w:val="00F463F0"/>
    <w:rsid w:val="00F468A4"/>
    <w:rsid w:val="00F46FEA"/>
    <w:rsid w:val="00F47488"/>
    <w:rsid w:val="00F50DA6"/>
    <w:rsid w:val="00F51121"/>
    <w:rsid w:val="00F52E3A"/>
    <w:rsid w:val="00F53027"/>
    <w:rsid w:val="00F54B8D"/>
    <w:rsid w:val="00F553EB"/>
    <w:rsid w:val="00F608E6"/>
    <w:rsid w:val="00F61015"/>
    <w:rsid w:val="00F632D5"/>
    <w:rsid w:val="00F65390"/>
    <w:rsid w:val="00F65FF5"/>
    <w:rsid w:val="00F66B65"/>
    <w:rsid w:val="00F67755"/>
    <w:rsid w:val="00F70A65"/>
    <w:rsid w:val="00F71E04"/>
    <w:rsid w:val="00F72586"/>
    <w:rsid w:val="00F72A39"/>
    <w:rsid w:val="00F7720B"/>
    <w:rsid w:val="00F775E5"/>
    <w:rsid w:val="00F777A2"/>
    <w:rsid w:val="00F80A25"/>
    <w:rsid w:val="00F83C60"/>
    <w:rsid w:val="00F840F3"/>
    <w:rsid w:val="00F86456"/>
    <w:rsid w:val="00F871AF"/>
    <w:rsid w:val="00F8741F"/>
    <w:rsid w:val="00F87D96"/>
    <w:rsid w:val="00F9008D"/>
    <w:rsid w:val="00F907A2"/>
    <w:rsid w:val="00F90DA3"/>
    <w:rsid w:val="00F91082"/>
    <w:rsid w:val="00F9154B"/>
    <w:rsid w:val="00F9193D"/>
    <w:rsid w:val="00F93552"/>
    <w:rsid w:val="00F93B66"/>
    <w:rsid w:val="00F97069"/>
    <w:rsid w:val="00F97365"/>
    <w:rsid w:val="00F9753B"/>
    <w:rsid w:val="00F97F4A"/>
    <w:rsid w:val="00FA0B3C"/>
    <w:rsid w:val="00FA3A60"/>
    <w:rsid w:val="00FA4BD0"/>
    <w:rsid w:val="00FA50B0"/>
    <w:rsid w:val="00FA6477"/>
    <w:rsid w:val="00FA734A"/>
    <w:rsid w:val="00FA7652"/>
    <w:rsid w:val="00FB0B22"/>
    <w:rsid w:val="00FB18CD"/>
    <w:rsid w:val="00FB223D"/>
    <w:rsid w:val="00FB2736"/>
    <w:rsid w:val="00FB27E9"/>
    <w:rsid w:val="00FB2DD9"/>
    <w:rsid w:val="00FB3A81"/>
    <w:rsid w:val="00FB3B49"/>
    <w:rsid w:val="00FB5974"/>
    <w:rsid w:val="00FB6BDC"/>
    <w:rsid w:val="00FB7484"/>
    <w:rsid w:val="00FC0071"/>
    <w:rsid w:val="00FC04C7"/>
    <w:rsid w:val="00FC1A37"/>
    <w:rsid w:val="00FC28DF"/>
    <w:rsid w:val="00FC3FE4"/>
    <w:rsid w:val="00FC4E3C"/>
    <w:rsid w:val="00FC4E42"/>
    <w:rsid w:val="00FD03C5"/>
    <w:rsid w:val="00FD146D"/>
    <w:rsid w:val="00FD395E"/>
    <w:rsid w:val="00FD3C20"/>
    <w:rsid w:val="00FD3FA6"/>
    <w:rsid w:val="00FD3FC4"/>
    <w:rsid w:val="00FD4712"/>
    <w:rsid w:val="00FD4C3C"/>
    <w:rsid w:val="00FE0058"/>
    <w:rsid w:val="00FE3ABD"/>
    <w:rsid w:val="00FE4151"/>
    <w:rsid w:val="00FE50F3"/>
    <w:rsid w:val="00FE5A40"/>
    <w:rsid w:val="00FE5C8F"/>
    <w:rsid w:val="00FE7EF6"/>
    <w:rsid w:val="00FF06C1"/>
    <w:rsid w:val="00FF1466"/>
    <w:rsid w:val="00FF3D84"/>
    <w:rsid w:val="00FF40D7"/>
    <w:rsid w:val="00FF4F6A"/>
    <w:rsid w:val="00FF54DB"/>
    <w:rsid w:val="00FF56C1"/>
    <w:rsid w:val="00FF5F63"/>
    <w:rsid w:val="00FF6812"/>
    <w:rsid w:val="00FF6D08"/>
    <w:rsid w:val="00FF780E"/>
    <w:rsid w:val="039F3FD7"/>
    <w:rsid w:val="03D474E7"/>
    <w:rsid w:val="05424F42"/>
    <w:rsid w:val="0BE809C0"/>
    <w:rsid w:val="0D6828D7"/>
    <w:rsid w:val="0E1E6BFD"/>
    <w:rsid w:val="0F0D7012"/>
    <w:rsid w:val="12F86082"/>
    <w:rsid w:val="17CB3B59"/>
    <w:rsid w:val="19751973"/>
    <w:rsid w:val="1A3A44DD"/>
    <w:rsid w:val="1D927BC0"/>
    <w:rsid w:val="21254E3E"/>
    <w:rsid w:val="22FB3FC1"/>
    <w:rsid w:val="237C55D4"/>
    <w:rsid w:val="24020ED9"/>
    <w:rsid w:val="26DE2D17"/>
    <w:rsid w:val="27D672A8"/>
    <w:rsid w:val="28BC28FC"/>
    <w:rsid w:val="29403D01"/>
    <w:rsid w:val="2DD179EC"/>
    <w:rsid w:val="2EAE5CA9"/>
    <w:rsid w:val="2EE63202"/>
    <w:rsid w:val="2F186D7C"/>
    <w:rsid w:val="2F8B1976"/>
    <w:rsid w:val="30F70ADA"/>
    <w:rsid w:val="340927D7"/>
    <w:rsid w:val="34603279"/>
    <w:rsid w:val="36163157"/>
    <w:rsid w:val="361C4F44"/>
    <w:rsid w:val="3FC62AAE"/>
    <w:rsid w:val="4056023F"/>
    <w:rsid w:val="47102AF0"/>
    <w:rsid w:val="489F3505"/>
    <w:rsid w:val="4A1A2588"/>
    <w:rsid w:val="4EBB12D3"/>
    <w:rsid w:val="535254A6"/>
    <w:rsid w:val="546A2EFB"/>
    <w:rsid w:val="546F7B31"/>
    <w:rsid w:val="556D0B7D"/>
    <w:rsid w:val="58981D6C"/>
    <w:rsid w:val="58EA7C95"/>
    <w:rsid w:val="5C20719F"/>
    <w:rsid w:val="5CFE45C4"/>
    <w:rsid w:val="5DB14797"/>
    <w:rsid w:val="632539B8"/>
    <w:rsid w:val="649B5A47"/>
    <w:rsid w:val="67230DE1"/>
    <w:rsid w:val="67747C2A"/>
    <w:rsid w:val="68A308C7"/>
    <w:rsid w:val="6CE50BBA"/>
    <w:rsid w:val="6EE36E37"/>
    <w:rsid w:val="7075530E"/>
    <w:rsid w:val="733013A1"/>
    <w:rsid w:val="74B412F6"/>
    <w:rsid w:val="798F4FC0"/>
    <w:rsid w:val="7F0D172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4F32EF2D"/>
  <w15:docId w15:val="{4BE142F2-8D9B-4181-8643-4C219D883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uiPriority="0" w:qFormat="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qFormat="1"/>
    <w:lsdException w:name="Table Grid" w:uiPriority="59" w:qFormat="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136C85"/>
    <w:pPr>
      <w:widowControl w:val="0"/>
      <w:jc w:val="both"/>
    </w:pPr>
    <w:rPr>
      <w:rFonts w:ascii="Calibri" w:eastAsia="宋体" w:hAnsi="Calibri"/>
      <w:kern w:val="2"/>
      <w:sz w:val="21"/>
      <w:szCs w:val="22"/>
    </w:rPr>
  </w:style>
  <w:style w:type="paragraph" w:styleId="1">
    <w:name w:val="heading 1"/>
    <w:basedOn w:val="a1"/>
    <w:next w:val="a1"/>
    <w:link w:val="10"/>
    <w:qFormat/>
    <w:rsid w:val="00136C85"/>
    <w:pPr>
      <w:keepNext/>
      <w:keepLines/>
      <w:spacing w:before="340" w:after="330" w:line="578" w:lineRule="auto"/>
      <w:outlineLvl w:val="0"/>
    </w:pPr>
    <w:rPr>
      <w:rFonts w:ascii="Times New Roman" w:hAnsi="Times New Roman"/>
      <w:b/>
      <w:bCs/>
      <w:kern w:val="44"/>
      <w:sz w:val="44"/>
      <w:szCs w:val="4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5">
    <w:name w:val="index 5"/>
    <w:basedOn w:val="a1"/>
    <w:next w:val="a1"/>
    <w:qFormat/>
    <w:rsid w:val="00136C85"/>
    <w:pPr>
      <w:ind w:left="1050" w:hanging="210"/>
      <w:jc w:val="left"/>
    </w:pPr>
    <w:rPr>
      <w:sz w:val="20"/>
      <w:szCs w:val="20"/>
    </w:rPr>
  </w:style>
  <w:style w:type="paragraph" w:styleId="a5">
    <w:name w:val="annotation text"/>
    <w:basedOn w:val="a1"/>
    <w:link w:val="a6"/>
    <w:uiPriority w:val="99"/>
    <w:semiHidden/>
    <w:unhideWhenUsed/>
    <w:qFormat/>
    <w:rsid w:val="00136C85"/>
    <w:pPr>
      <w:jc w:val="left"/>
    </w:pPr>
  </w:style>
  <w:style w:type="paragraph" w:styleId="a7">
    <w:name w:val="Plain Text"/>
    <w:basedOn w:val="a1"/>
    <w:link w:val="a8"/>
    <w:qFormat/>
    <w:rsid w:val="00136C85"/>
    <w:rPr>
      <w:rFonts w:ascii="宋体" w:hAnsi="Courier New" w:cs="Courier New"/>
      <w:szCs w:val="21"/>
    </w:rPr>
  </w:style>
  <w:style w:type="paragraph" w:styleId="a9">
    <w:name w:val="endnote text"/>
    <w:basedOn w:val="a1"/>
    <w:link w:val="aa"/>
    <w:uiPriority w:val="99"/>
    <w:semiHidden/>
    <w:unhideWhenUsed/>
    <w:qFormat/>
    <w:rsid w:val="00136C85"/>
    <w:pPr>
      <w:snapToGrid w:val="0"/>
      <w:jc w:val="left"/>
    </w:pPr>
  </w:style>
  <w:style w:type="paragraph" w:styleId="ab">
    <w:name w:val="Balloon Text"/>
    <w:basedOn w:val="a1"/>
    <w:semiHidden/>
    <w:qFormat/>
    <w:rsid w:val="00136C85"/>
    <w:rPr>
      <w:sz w:val="18"/>
      <w:szCs w:val="18"/>
    </w:rPr>
  </w:style>
  <w:style w:type="paragraph" w:styleId="ac">
    <w:name w:val="footer"/>
    <w:basedOn w:val="a1"/>
    <w:link w:val="ad"/>
    <w:uiPriority w:val="99"/>
    <w:unhideWhenUsed/>
    <w:qFormat/>
    <w:rsid w:val="00136C85"/>
    <w:pPr>
      <w:tabs>
        <w:tab w:val="center" w:pos="4153"/>
        <w:tab w:val="right" w:pos="8306"/>
      </w:tabs>
      <w:snapToGrid w:val="0"/>
      <w:jc w:val="left"/>
    </w:pPr>
    <w:rPr>
      <w:sz w:val="18"/>
      <w:szCs w:val="18"/>
    </w:rPr>
  </w:style>
  <w:style w:type="paragraph" w:styleId="ae">
    <w:name w:val="header"/>
    <w:basedOn w:val="a1"/>
    <w:link w:val="af"/>
    <w:uiPriority w:val="99"/>
    <w:unhideWhenUsed/>
    <w:qFormat/>
    <w:rsid w:val="00136C85"/>
    <w:pPr>
      <w:pBdr>
        <w:bottom w:val="single" w:sz="6" w:space="1" w:color="auto"/>
      </w:pBdr>
      <w:tabs>
        <w:tab w:val="center" w:pos="4153"/>
        <w:tab w:val="right" w:pos="8306"/>
      </w:tabs>
      <w:snapToGrid w:val="0"/>
      <w:jc w:val="center"/>
    </w:pPr>
    <w:rPr>
      <w:sz w:val="18"/>
      <w:szCs w:val="18"/>
    </w:rPr>
  </w:style>
  <w:style w:type="paragraph" w:styleId="HTML">
    <w:name w:val="HTML Preformatted"/>
    <w:basedOn w:val="a1"/>
    <w:link w:val="HTML0"/>
    <w:uiPriority w:val="99"/>
    <w:semiHidden/>
    <w:unhideWhenUsed/>
    <w:qFormat/>
    <w:rsid w:val="00136C8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af0">
    <w:name w:val="Normal (Web)"/>
    <w:basedOn w:val="a1"/>
    <w:uiPriority w:val="99"/>
    <w:unhideWhenUsed/>
    <w:qFormat/>
    <w:rsid w:val="00136C85"/>
    <w:pPr>
      <w:widowControl/>
      <w:spacing w:before="100" w:beforeAutospacing="1" w:after="100" w:afterAutospacing="1"/>
      <w:jc w:val="left"/>
    </w:pPr>
    <w:rPr>
      <w:rFonts w:ascii="宋体" w:hAnsi="宋体" w:cs="宋体"/>
      <w:kern w:val="0"/>
      <w:sz w:val="24"/>
      <w:szCs w:val="24"/>
    </w:rPr>
  </w:style>
  <w:style w:type="paragraph" w:styleId="af1">
    <w:name w:val="annotation subject"/>
    <w:basedOn w:val="a5"/>
    <w:next w:val="a5"/>
    <w:link w:val="af2"/>
    <w:uiPriority w:val="99"/>
    <w:semiHidden/>
    <w:unhideWhenUsed/>
    <w:qFormat/>
    <w:rsid w:val="00136C85"/>
    <w:rPr>
      <w:b/>
      <w:bCs/>
    </w:rPr>
  </w:style>
  <w:style w:type="table" w:styleId="af3">
    <w:name w:val="Table Grid"/>
    <w:basedOn w:val="a3"/>
    <w:uiPriority w:val="59"/>
    <w:qFormat/>
    <w:rsid w:val="00136C8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4">
    <w:name w:val="endnote reference"/>
    <w:basedOn w:val="a2"/>
    <w:uiPriority w:val="99"/>
    <w:semiHidden/>
    <w:unhideWhenUsed/>
    <w:qFormat/>
    <w:rsid w:val="00136C85"/>
    <w:rPr>
      <w:vertAlign w:val="superscript"/>
    </w:rPr>
  </w:style>
  <w:style w:type="character" w:styleId="af5">
    <w:name w:val="Emphasis"/>
    <w:basedOn w:val="a2"/>
    <w:uiPriority w:val="20"/>
    <w:qFormat/>
    <w:rsid w:val="00136C85"/>
    <w:rPr>
      <w:i/>
      <w:iCs/>
    </w:rPr>
  </w:style>
  <w:style w:type="character" w:styleId="af6">
    <w:name w:val="Hyperlink"/>
    <w:basedOn w:val="a2"/>
    <w:uiPriority w:val="99"/>
    <w:unhideWhenUsed/>
    <w:qFormat/>
    <w:rsid w:val="00136C85"/>
    <w:rPr>
      <w:color w:val="0000FF"/>
      <w:u w:val="single"/>
    </w:rPr>
  </w:style>
  <w:style w:type="character" w:styleId="af7">
    <w:name w:val="annotation reference"/>
    <w:basedOn w:val="a2"/>
    <w:uiPriority w:val="99"/>
    <w:semiHidden/>
    <w:unhideWhenUsed/>
    <w:qFormat/>
    <w:rsid w:val="00136C85"/>
    <w:rPr>
      <w:sz w:val="21"/>
      <w:szCs w:val="21"/>
    </w:rPr>
  </w:style>
  <w:style w:type="character" w:customStyle="1" w:styleId="Char">
    <w:name w:val="段 Char"/>
    <w:link w:val="af8"/>
    <w:qFormat/>
    <w:rsid w:val="00136C85"/>
    <w:rPr>
      <w:rFonts w:ascii="宋体"/>
      <w:kern w:val="2"/>
      <w:sz w:val="21"/>
      <w:szCs w:val="22"/>
      <w:lang w:val="en-US" w:eastAsia="zh-CN" w:bidi="ar-SA"/>
    </w:rPr>
  </w:style>
  <w:style w:type="paragraph" w:customStyle="1" w:styleId="af8">
    <w:name w:val="段"/>
    <w:link w:val="Char"/>
    <w:qFormat/>
    <w:rsid w:val="00136C85"/>
    <w:pPr>
      <w:tabs>
        <w:tab w:val="center" w:pos="4201"/>
        <w:tab w:val="right" w:leader="dot" w:pos="9298"/>
      </w:tabs>
      <w:autoSpaceDE w:val="0"/>
      <w:autoSpaceDN w:val="0"/>
      <w:ind w:firstLineChars="200" w:firstLine="420"/>
      <w:jc w:val="both"/>
    </w:pPr>
    <w:rPr>
      <w:rFonts w:ascii="宋体" w:eastAsia="宋体" w:hAnsi="Calibri"/>
      <w:kern w:val="2"/>
      <w:sz w:val="21"/>
      <w:szCs w:val="22"/>
    </w:rPr>
  </w:style>
  <w:style w:type="paragraph" w:customStyle="1" w:styleId="af9">
    <w:name w:val="前言、引言标题"/>
    <w:next w:val="af8"/>
    <w:qFormat/>
    <w:rsid w:val="00136C85"/>
    <w:pPr>
      <w:keepNext/>
      <w:pageBreakBefore/>
      <w:shd w:val="clear" w:color="FFFFFF" w:fill="FFFFFF"/>
      <w:spacing w:before="640" w:after="560"/>
      <w:jc w:val="center"/>
      <w:outlineLvl w:val="0"/>
    </w:pPr>
    <w:rPr>
      <w:rFonts w:ascii="黑体" w:eastAsia="黑体"/>
      <w:sz w:val="32"/>
    </w:rPr>
  </w:style>
  <w:style w:type="paragraph" w:customStyle="1" w:styleId="afa">
    <w:name w:val="封面标准名称"/>
    <w:qFormat/>
    <w:rsid w:val="00136C85"/>
    <w:pPr>
      <w:widowControl w:val="0"/>
      <w:spacing w:line="680" w:lineRule="exact"/>
      <w:jc w:val="center"/>
      <w:textAlignment w:val="center"/>
    </w:pPr>
    <w:rPr>
      <w:rFonts w:ascii="黑体" w:eastAsia="黑体"/>
      <w:sz w:val="52"/>
    </w:rPr>
  </w:style>
  <w:style w:type="paragraph" w:customStyle="1" w:styleId="afb">
    <w:name w:val="附录表标号"/>
    <w:basedOn w:val="a1"/>
    <w:next w:val="af8"/>
    <w:qFormat/>
    <w:rsid w:val="00136C85"/>
    <w:pPr>
      <w:spacing w:line="14" w:lineRule="exact"/>
      <w:ind w:left="811" w:hanging="448"/>
      <w:jc w:val="center"/>
      <w:outlineLvl w:val="0"/>
    </w:pPr>
    <w:rPr>
      <w:rFonts w:ascii="Times New Roman" w:hAnsi="Times New Roman"/>
      <w:color w:val="FFFFFF"/>
      <w:szCs w:val="24"/>
    </w:rPr>
  </w:style>
  <w:style w:type="paragraph" w:customStyle="1" w:styleId="afc">
    <w:name w:val="封面一致性程度标识"/>
    <w:basedOn w:val="afd"/>
    <w:qFormat/>
    <w:rsid w:val="00136C85"/>
    <w:pPr>
      <w:spacing w:before="440"/>
    </w:pPr>
    <w:rPr>
      <w:rFonts w:ascii="宋体" w:eastAsia="宋体"/>
    </w:rPr>
  </w:style>
  <w:style w:type="paragraph" w:customStyle="1" w:styleId="afd">
    <w:name w:val="封面标准英文名称"/>
    <w:basedOn w:val="afa"/>
    <w:qFormat/>
    <w:rsid w:val="00136C85"/>
    <w:pPr>
      <w:spacing w:before="370" w:line="400" w:lineRule="exact"/>
    </w:pPr>
    <w:rPr>
      <w:rFonts w:ascii="Times New Roman"/>
      <w:sz w:val="28"/>
      <w:szCs w:val="28"/>
    </w:rPr>
  </w:style>
  <w:style w:type="paragraph" w:customStyle="1" w:styleId="a0">
    <w:name w:val="章标题"/>
    <w:next w:val="af8"/>
    <w:uiPriority w:val="99"/>
    <w:qFormat/>
    <w:rsid w:val="00136C85"/>
    <w:pPr>
      <w:numPr>
        <w:numId w:val="1"/>
      </w:numPr>
      <w:spacing w:beforeLines="100" w:afterLines="100"/>
      <w:jc w:val="both"/>
      <w:outlineLvl w:val="1"/>
    </w:pPr>
    <w:rPr>
      <w:rFonts w:ascii="黑体" w:eastAsia="黑体"/>
      <w:sz w:val="21"/>
    </w:rPr>
  </w:style>
  <w:style w:type="paragraph" w:customStyle="1" w:styleId="afe">
    <w:name w:val="标准书眉_奇数页"/>
    <w:next w:val="a1"/>
    <w:qFormat/>
    <w:rsid w:val="00136C85"/>
    <w:pPr>
      <w:tabs>
        <w:tab w:val="center" w:pos="4154"/>
        <w:tab w:val="right" w:pos="8306"/>
      </w:tabs>
      <w:spacing w:after="220"/>
      <w:jc w:val="right"/>
    </w:pPr>
    <w:rPr>
      <w:rFonts w:ascii="黑体" w:eastAsia="黑体"/>
      <w:sz w:val="21"/>
      <w:szCs w:val="21"/>
    </w:rPr>
  </w:style>
  <w:style w:type="paragraph" w:customStyle="1" w:styleId="aff">
    <w:name w:val="文献分类号"/>
    <w:qFormat/>
    <w:rsid w:val="00136C85"/>
    <w:pPr>
      <w:widowControl w:val="0"/>
      <w:textAlignment w:val="center"/>
    </w:pPr>
    <w:rPr>
      <w:rFonts w:ascii="黑体" w:eastAsia="黑体"/>
      <w:sz w:val="21"/>
      <w:szCs w:val="21"/>
    </w:rPr>
  </w:style>
  <w:style w:type="paragraph" w:customStyle="1" w:styleId="aff0">
    <w:name w:val="标准标志"/>
    <w:next w:val="a1"/>
    <w:qFormat/>
    <w:rsid w:val="00136C85"/>
    <w:pPr>
      <w:shd w:val="solid" w:color="FFFFFF" w:fill="FFFFFF"/>
      <w:spacing w:line="0" w:lineRule="atLeast"/>
      <w:jc w:val="right"/>
    </w:pPr>
    <w:rPr>
      <w:rFonts w:eastAsia="宋体"/>
      <w:b/>
      <w:w w:val="170"/>
      <w:sz w:val="96"/>
      <w:szCs w:val="96"/>
    </w:rPr>
  </w:style>
  <w:style w:type="paragraph" w:customStyle="1" w:styleId="aff1">
    <w:name w:val="封面标准文稿编辑信息"/>
    <w:basedOn w:val="aff2"/>
    <w:qFormat/>
    <w:rsid w:val="00136C85"/>
    <w:pPr>
      <w:spacing w:before="180" w:line="180" w:lineRule="exact"/>
    </w:pPr>
    <w:rPr>
      <w:sz w:val="21"/>
    </w:rPr>
  </w:style>
  <w:style w:type="paragraph" w:customStyle="1" w:styleId="aff2">
    <w:name w:val="封面标准文稿类别"/>
    <w:basedOn w:val="afc"/>
    <w:qFormat/>
    <w:rsid w:val="00136C85"/>
    <w:pPr>
      <w:spacing w:after="160" w:line="240" w:lineRule="auto"/>
    </w:pPr>
    <w:rPr>
      <w:sz w:val="24"/>
    </w:rPr>
  </w:style>
  <w:style w:type="paragraph" w:customStyle="1" w:styleId="aff3">
    <w:name w:val="目次、标准名称标题"/>
    <w:basedOn w:val="a1"/>
    <w:next w:val="af8"/>
    <w:qFormat/>
    <w:rsid w:val="00136C85"/>
    <w:pPr>
      <w:keepNext/>
      <w:pageBreakBefore/>
      <w:widowControl/>
      <w:shd w:val="clear" w:color="FFFFFF" w:fill="FFFFFF"/>
      <w:spacing w:before="640" w:after="560" w:line="460" w:lineRule="exact"/>
      <w:jc w:val="center"/>
      <w:outlineLvl w:val="0"/>
    </w:pPr>
    <w:rPr>
      <w:rFonts w:ascii="黑体" w:eastAsia="黑体" w:hAnsi="Times New Roman"/>
      <w:kern w:val="0"/>
      <w:sz w:val="32"/>
      <w:szCs w:val="20"/>
    </w:rPr>
  </w:style>
  <w:style w:type="paragraph" w:customStyle="1" w:styleId="aff4">
    <w:name w:val="封面标准代替信息"/>
    <w:qFormat/>
    <w:rsid w:val="00136C85"/>
    <w:pPr>
      <w:spacing w:before="57" w:line="280" w:lineRule="exact"/>
      <w:jc w:val="right"/>
    </w:pPr>
    <w:rPr>
      <w:rFonts w:ascii="宋体" w:eastAsia="宋体"/>
      <w:sz w:val="21"/>
      <w:szCs w:val="21"/>
    </w:rPr>
  </w:style>
  <w:style w:type="paragraph" w:customStyle="1" w:styleId="aff5">
    <w:name w:val="附录标识"/>
    <w:basedOn w:val="a1"/>
    <w:next w:val="af8"/>
    <w:qFormat/>
    <w:rsid w:val="00136C85"/>
    <w:pPr>
      <w:keepNext/>
      <w:widowControl/>
      <w:shd w:val="clear" w:color="FFFFFF" w:fill="FFFFFF"/>
      <w:tabs>
        <w:tab w:val="left" w:pos="360"/>
        <w:tab w:val="left" w:pos="6405"/>
      </w:tabs>
      <w:spacing w:before="640" w:after="280"/>
      <w:ind w:left="623" w:hanging="425"/>
      <w:jc w:val="center"/>
      <w:outlineLvl w:val="0"/>
    </w:pPr>
    <w:rPr>
      <w:rFonts w:ascii="黑体" w:eastAsia="黑体" w:hAnsi="Times New Roman"/>
      <w:kern w:val="0"/>
      <w:szCs w:val="20"/>
    </w:rPr>
  </w:style>
  <w:style w:type="paragraph" w:customStyle="1" w:styleId="aff6">
    <w:name w:val="其他实施日期"/>
    <w:basedOn w:val="a1"/>
    <w:qFormat/>
    <w:rsid w:val="00136C85"/>
    <w:pPr>
      <w:widowControl/>
      <w:jc w:val="right"/>
    </w:pPr>
    <w:rPr>
      <w:rFonts w:ascii="Times New Roman" w:eastAsia="黑体" w:hAnsi="Times New Roman"/>
      <w:kern w:val="0"/>
      <w:sz w:val="28"/>
      <w:szCs w:val="20"/>
    </w:rPr>
  </w:style>
  <w:style w:type="paragraph" w:customStyle="1" w:styleId="aff7">
    <w:name w:val="标准称谓"/>
    <w:next w:val="a1"/>
    <w:qFormat/>
    <w:rsid w:val="00136C85"/>
    <w:pPr>
      <w:widowControl w:val="0"/>
      <w:kinsoku w:val="0"/>
      <w:overflowPunct w:val="0"/>
      <w:autoSpaceDE w:val="0"/>
      <w:autoSpaceDN w:val="0"/>
      <w:spacing w:line="0" w:lineRule="atLeast"/>
      <w:jc w:val="distribute"/>
    </w:pPr>
    <w:rPr>
      <w:rFonts w:ascii="宋体" w:eastAsia="宋体"/>
      <w:b/>
      <w:bCs/>
      <w:spacing w:val="20"/>
      <w:w w:val="148"/>
      <w:sz w:val="48"/>
    </w:rPr>
  </w:style>
  <w:style w:type="paragraph" w:customStyle="1" w:styleId="aff8">
    <w:name w:val="其他发布日期"/>
    <w:basedOn w:val="a1"/>
    <w:qFormat/>
    <w:rsid w:val="00136C85"/>
    <w:pPr>
      <w:widowControl/>
      <w:jc w:val="left"/>
    </w:pPr>
    <w:rPr>
      <w:rFonts w:ascii="Times New Roman" w:eastAsia="黑体" w:hAnsi="Times New Roman"/>
      <w:kern w:val="0"/>
      <w:sz w:val="28"/>
      <w:szCs w:val="20"/>
    </w:rPr>
  </w:style>
  <w:style w:type="paragraph" w:customStyle="1" w:styleId="aff9">
    <w:name w:val="终结线"/>
    <w:basedOn w:val="a1"/>
    <w:uiPriority w:val="99"/>
    <w:qFormat/>
    <w:rsid w:val="00136C85"/>
    <w:rPr>
      <w:rFonts w:ascii="Times New Roman" w:hAnsi="Times New Roman"/>
      <w:szCs w:val="24"/>
    </w:rPr>
  </w:style>
  <w:style w:type="paragraph" w:customStyle="1" w:styleId="affa">
    <w:name w:val="发布部门"/>
    <w:next w:val="af8"/>
    <w:qFormat/>
    <w:rsid w:val="00136C85"/>
    <w:pPr>
      <w:jc w:val="center"/>
    </w:pPr>
    <w:rPr>
      <w:rFonts w:ascii="宋体" w:eastAsia="宋体"/>
      <w:b/>
      <w:spacing w:val="20"/>
      <w:w w:val="135"/>
      <w:sz w:val="28"/>
    </w:rPr>
  </w:style>
  <w:style w:type="paragraph" w:customStyle="1" w:styleId="affb">
    <w:name w:val="附录图标号"/>
    <w:basedOn w:val="a1"/>
    <w:qFormat/>
    <w:rsid w:val="00136C85"/>
    <w:pPr>
      <w:keepNext/>
      <w:pageBreakBefore/>
      <w:widowControl/>
      <w:spacing w:line="14" w:lineRule="exact"/>
      <w:ind w:firstLine="363"/>
      <w:jc w:val="center"/>
      <w:outlineLvl w:val="0"/>
    </w:pPr>
    <w:rPr>
      <w:rFonts w:ascii="Times New Roman" w:hAnsi="Times New Roman"/>
      <w:color w:val="FFFFFF"/>
      <w:szCs w:val="24"/>
    </w:rPr>
  </w:style>
  <w:style w:type="paragraph" w:customStyle="1" w:styleId="affc">
    <w:name w:val="标准书脚_奇数页"/>
    <w:qFormat/>
    <w:rsid w:val="00136C85"/>
    <w:pPr>
      <w:spacing w:before="120"/>
      <w:ind w:right="198"/>
      <w:jc w:val="right"/>
    </w:pPr>
    <w:rPr>
      <w:rFonts w:ascii="宋体" w:eastAsia="宋体"/>
      <w:sz w:val="18"/>
      <w:szCs w:val="18"/>
    </w:rPr>
  </w:style>
  <w:style w:type="paragraph" w:customStyle="1" w:styleId="2">
    <w:name w:val="封面标准号2"/>
    <w:qFormat/>
    <w:rsid w:val="00136C85"/>
    <w:pPr>
      <w:spacing w:before="357" w:line="280" w:lineRule="exact"/>
      <w:jc w:val="right"/>
    </w:pPr>
    <w:rPr>
      <w:rFonts w:ascii="黑体" w:eastAsia="黑体"/>
      <w:sz w:val="28"/>
      <w:szCs w:val="28"/>
    </w:rPr>
  </w:style>
  <w:style w:type="character" w:customStyle="1" w:styleId="af">
    <w:name w:val="页眉 字符"/>
    <w:basedOn w:val="a2"/>
    <w:link w:val="ae"/>
    <w:uiPriority w:val="99"/>
    <w:qFormat/>
    <w:rsid w:val="00136C85"/>
    <w:rPr>
      <w:kern w:val="2"/>
      <w:sz w:val="18"/>
      <w:szCs w:val="18"/>
    </w:rPr>
  </w:style>
  <w:style w:type="character" w:customStyle="1" w:styleId="ad">
    <w:name w:val="页脚 字符"/>
    <w:basedOn w:val="a2"/>
    <w:link w:val="ac"/>
    <w:uiPriority w:val="99"/>
    <w:qFormat/>
    <w:rsid w:val="00136C85"/>
    <w:rPr>
      <w:kern w:val="2"/>
      <w:sz w:val="18"/>
      <w:szCs w:val="18"/>
    </w:rPr>
  </w:style>
  <w:style w:type="character" w:customStyle="1" w:styleId="10">
    <w:name w:val="标题 1 字符"/>
    <w:basedOn w:val="a2"/>
    <w:link w:val="1"/>
    <w:qFormat/>
    <w:rsid w:val="00136C85"/>
    <w:rPr>
      <w:rFonts w:ascii="Times New Roman" w:hAnsi="Times New Roman"/>
      <w:b/>
      <w:bCs/>
      <w:kern w:val="44"/>
      <w:sz w:val="44"/>
      <w:szCs w:val="44"/>
    </w:rPr>
  </w:style>
  <w:style w:type="paragraph" w:customStyle="1" w:styleId="affd">
    <w:name w:val="一级条标题"/>
    <w:next w:val="a1"/>
    <w:qFormat/>
    <w:rsid w:val="00136C85"/>
    <w:pPr>
      <w:ind w:left="525"/>
      <w:outlineLvl w:val="2"/>
    </w:pPr>
    <w:rPr>
      <w:rFonts w:eastAsia="黑体"/>
      <w:kern w:val="2"/>
      <w:sz w:val="21"/>
      <w:szCs w:val="24"/>
    </w:rPr>
  </w:style>
  <w:style w:type="paragraph" w:customStyle="1" w:styleId="affe">
    <w:name w:val="二级条标题"/>
    <w:basedOn w:val="affd"/>
    <w:next w:val="a1"/>
    <w:qFormat/>
    <w:rsid w:val="00136C85"/>
    <w:pPr>
      <w:ind w:left="0"/>
      <w:outlineLvl w:val="3"/>
    </w:pPr>
    <w:rPr>
      <w:kern w:val="0"/>
      <w:szCs w:val="20"/>
    </w:rPr>
  </w:style>
  <w:style w:type="paragraph" w:customStyle="1" w:styleId="CharCharCharCharCharChar1CharCharChar">
    <w:name w:val="Char Char Char Char Char Char1 Char Char Char"/>
    <w:basedOn w:val="a1"/>
    <w:qFormat/>
    <w:rsid w:val="00136C85"/>
    <w:pPr>
      <w:autoSpaceDE w:val="0"/>
      <w:autoSpaceDN w:val="0"/>
      <w:adjustRightInd w:val="0"/>
      <w:jc w:val="left"/>
      <w:textAlignment w:val="baseline"/>
    </w:pPr>
    <w:rPr>
      <w:rFonts w:ascii="Times New Roman" w:eastAsia="方正仿宋简体" w:hAnsi="Times New Roman"/>
      <w:sz w:val="32"/>
      <w:szCs w:val="20"/>
    </w:rPr>
  </w:style>
  <w:style w:type="paragraph" w:customStyle="1" w:styleId="reader-word-layer">
    <w:name w:val="reader-word-layer"/>
    <w:basedOn w:val="a1"/>
    <w:qFormat/>
    <w:rsid w:val="00136C85"/>
    <w:pPr>
      <w:widowControl/>
      <w:spacing w:before="100" w:beforeAutospacing="1" w:after="100" w:afterAutospacing="1"/>
      <w:jc w:val="left"/>
    </w:pPr>
    <w:rPr>
      <w:rFonts w:ascii="宋体" w:hAnsi="宋体" w:cs="宋体"/>
      <w:kern w:val="0"/>
      <w:sz w:val="24"/>
      <w:szCs w:val="24"/>
    </w:rPr>
  </w:style>
  <w:style w:type="paragraph" w:styleId="afff">
    <w:name w:val="List Paragraph"/>
    <w:basedOn w:val="a1"/>
    <w:uiPriority w:val="34"/>
    <w:qFormat/>
    <w:rsid w:val="00136C85"/>
    <w:pPr>
      <w:ind w:firstLineChars="200" w:firstLine="420"/>
    </w:pPr>
  </w:style>
  <w:style w:type="character" w:customStyle="1" w:styleId="apple-converted-space">
    <w:name w:val="apple-converted-space"/>
    <w:basedOn w:val="a2"/>
    <w:qFormat/>
    <w:rsid w:val="00136C85"/>
  </w:style>
  <w:style w:type="character" w:customStyle="1" w:styleId="a8">
    <w:name w:val="纯文本 字符"/>
    <w:basedOn w:val="a2"/>
    <w:link w:val="a7"/>
    <w:qFormat/>
    <w:rsid w:val="00136C85"/>
    <w:rPr>
      <w:rFonts w:ascii="宋体" w:hAnsi="Courier New" w:cs="Courier New"/>
      <w:kern w:val="2"/>
      <w:sz w:val="21"/>
      <w:szCs w:val="21"/>
    </w:rPr>
  </w:style>
  <w:style w:type="paragraph" w:customStyle="1" w:styleId="11">
    <w:name w:val="修订1"/>
    <w:hidden/>
    <w:uiPriority w:val="99"/>
    <w:semiHidden/>
    <w:qFormat/>
    <w:rsid w:val="00136C85"/>
    <w:rPr>
      <w:rFonts w:ascii="Calibri" w:eastAsia="宋体" w:hAnsi="Calibri"/>
      <w:kern w:val="2"/>
      <w:sz w:val="21"/>
      <w:szCs w:val="22"/>
    </w:rPr>
  </w:style>
  <w:style w:type="paragraph" w:customStyle="1" w:styleId="Default">
    <w:name w:val="Default"/>
    <w:qFormat/>
    <w:rsid w:val="00136C85"/>
    <w:pPr>
      <w:widowControl w:val="0"/>
      <w:autoSpaceDE w:val="0"/>
      <w:autoSpaceDN w:val="0"/>
      <w:adjustRightInd w:val="0"/>
    </w:pPr>
    <w:rPr>
      <w:rFonts w:ascii="宋体" w:eastAsia="宋体" w:hAnsi="Calibri" w:cs="宋体"/>
      <w:color w:val="000000"/>
      <w:sz w:val="24"/>
      <w:szCs w:val="24"/>
    </w:rPr>
  </w:style>
  <w:style w:type="character" w:customStyle="1" w:styleId="HTML0">
    <w:name w:val="HTML 预设格式 字符"/>
    <w:basedOn w:val="a2"/>
    <w:link w:val="HTML"/>
    <w:uiPriority w:val="99"/>
    <w:semiHidden/>
    <w:qFormat/>
    <w:rsid w:val="00136C85"/>
    <w:rPr>
      <w:rFonts w:ascii="宋体" w:hAnsi="宋体" w:cs="宋体"/>
      <w:sz w:val="24"/>
      <w:szCs w:val="24"/>
    </w:rPr>
  </w:style>
  <w:style w:type="character" w:customStyle="1" w:styleId="a6">
    <w:name w:val="批注文字 字符"/>
    <w:basedOn w:val="a2"/>
    <w:link w:val="a5"/>
    <w:uiPriority w:val="99"/>
    <w:semiHidden/>
    <w:qFormat/>
    <w:rsid w:val="00136C85"/>
    <w:rPr>
      <w:kern w:val="2"/>
      <w:sz w:val="21"/>
      <w:szCs w:val="22"/>
    </w:rPr>
  </w:style>
  <w:style w:type="character" w:customStyle="1" w:styleId="af2">
    <w:name w:val="批注主题 字符"/>
    <w:basedOn w:val="a6"/>
    <w:link w:val="af1"/>
    <w:uiPriority w:val="99"/>
    <w:semiHidden/>
    <w:qFormat/>
    <w:rsid w:val="00136C85"/>
    <w:rPr>
      <w:b/>
      <w:bCs/>
      <w:kern w:val="2"/>
      <w:sz w:val="21"/>
      <w:szCs w:val="22"/>
    </w:rPr>
  </w:style>
  <w:style w:type="character" w:customStyle="1" w:styleId="aa">
    <w:name w:val="尾注文本 字符"/>
    <w:basedOn w:val="a2"/>
    <w:link w:val="a9"/>
    <w:uiPriority w:val="99"/>
    <w:semiHidden/>
    <w:qFormat/>
    <w:rsid w:val="00136C85"/>
    <w:rPr>
      <w:kern w:val="2"/>
      <w:sz w:val="21"/>
      <w:szCs w:val="22"/>
    </w:rPr>
  </w:style>
  <w:style w:type="paragraph" w:customStyle="1" w:styleId="a">
    <w:name w:val="列项——（一级）"/>
    <w:qFormat/>
    <w:rsid w:val="00136C85"/>
    <w:pPr>
      <w:widowControl w:val="0"/>
      <w:numPr>
        <w:numId w:val="2"/>
      </w:numPr>
      <w:ind w:left="850" w:hanging="425"/>
    </w:pPr>
    <w:rPr>
      <w:rFonts w:ascii="宋体" w:eastAsia="宋体"/>
      <w:sz w:val="21"/>
    </w:rPr>
  </w:style>
  <w:style w:type="character" w:customStyle="1" w:styleId="fontstyle01">
    <w:name w:val="fontstyle01"/>
    <w:qFormat/>
    <w:rsid w:val="00136C85"/>
    <w:rPr>
      <w:rFonts w:ascii="宋体" w:eastAsia="宋体" w:hAnsi="宋体" w:hint="eastAsia"/>
      <w:color w:val="000000"/>
      <w:sz w:val="22"/>
      <w:szCs w:val="22"/>
    </w:rPr>
  </w:style>
  <w:style w:type="paragraph" w:customStyle="1" w:styleId="afff0">
    <w:name w:val="列项●（二级）"/>
    <w:qFormat/>
    <w:rsid w:val="00136C85"/>
    <w:pPr>
      <w:tabs>
        <w:tab w:val="left" w:pos="760"/>
        <w:tab w:val="left" w:pos="840"/>
      </w:tabs>
      <w:ind w:left="1264" w:hanging="413"/>
      <w:jc w:val="both"/>
    </w:pPr>
    <w:rPr>
      <w:rFonts w:ascii="宋体" w:eastAsia="宋体"/>
      <w:sz w:val="21"/>
    </w:rPr>
  </w:style>
  <w:style w:type="paragraph" w:customStyle="1" w:styleId="afff1">
    <w:name w:val="列项◆（三级）"/>
    <w:basedOn w:val="a1"/>
    <w:qFormat/>
    <w:rsid w:val="00136C85"/>
    <w:pPr>
      <w:tabs>
        <w:tab w:val="left" w:pos="1678"/>
      </w:tabs>
      <w:ind w:left="1678" w:hanging="414"/>
    </w:pPr>
    <w:rPr>
      <w:rFonts w:ascii="宋体" w:hAnsi="Times New Roman"/>
      <w:szCs w:val="21"/>
    </w:rPr>
  </w:style>
  <w:style w:type="character" w:customStyle="1" w:styleId="MTEquationSection">
    <w:name w:val="MTEquationSection"/>
    <w:basedOn w:val="a2"/>
    <w:rsid w:val="00754E12"/>
    <w:rPr>
      <w:rFonts w:ascii="Times New Roman"/>
      <w:vanish/>
      <w:color w:val="FF0000"/>
    </w:rPr>
  </w:style>
  <w:style w:type="paragraph" w:customStyle="1" w:styleId="MTDisplayEquation">
    <w:name w:val="MTDisplayEquation"/>
    <w:basedOn w:val="a1"/>
    <w:next w:val="a1"/>
    <w:link w:val="MTDisplayEquation0"/>
    <w:rsid w:val="00754E12"/>
    <w:pPr>
      <w:tabs>
        <w:tab w:val="center" w:pos="4540"/>
        <w:tab w:val="right" w:pos="9080"/>
      </w:tabs>
      <w:ind w:firstLine="420"/>
    </w:pPr>
    <w:rPr>
      <w:rFonts w:ascii="Times New Roman" w:hAnsi="Times New Roman"/>
    </w:rPr>
  </w:style>
  <w:style w:type="character" w:customStyle="1" w:styleId="MTDisplayEquation0">
    <w:name w:val="MTDisplayEquation 字符"/>
    <w:basedOn w:val="a2"/>
    <w:link w:val="MTDisplayEquation"/>
    <w:rsid w:val="00754E12"/>
    <w:rPr>
      <w:rFonts w:eastAsia="宋体"/>
      <w:kern w:val="2"/>
      <w:sz w:val="21"/>
      <w:szCs w:val="22"/>
    </w:rPr>
  </w:style>
  <w:style w:type="character" w:styleId="afff2">
    <w:name w:val="Placeholder Text"/>
    <w:basedOn w:val="a2"/>
    <w:uiPriority w:val="99"/>
    <w:semiHidden/>
    <w:rsid w:val="00015CD6"/>
    <w:rPr>
      <w:color w:val="808080"/>
    </w:rPr>
  </w:style>
  <w:style w:type="character" w:customStyle="1" w:styleId="MTConvertedEquation">
    <w:name w:val="MTConvertedEquation"/>
    <w:basedOn w:val="a2"/>
    <w:rsid w:val="006E5E85"/>
    <w:rPr>
      <w:rFonts w:ascii="Cambria Math" w:hAnsi="Cambria Math"/>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6703272">
      <w:bodyDiv w:val="1"/>
      <w:marLeft w:val="0"/>
      <w:marRight w:val="0"/>
      <w:marTop w:val="0"/>
      <w:marBottom w:val="0"/>
      <w:divBdr>
        <w:top w:val="none" w:sz="0" w:space="0" w:color="auto"/>
        <w:left w:val="none" w:sz="0" w:space="0" w:color="auto"/>
        <w:bottom w:val="none" w:sz="0" w:space="0" w:color="auto"/>
        <w:right w:val="none" w:sz="0" w:space="0" w:color="auto"/>
      </w:divBdr>
    </w:div>
    <w:div w:id="15325718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7.wmf"/><Relationship Id="rId21" Type="http://schemas.openxmlformats.org/officeDocument/2006/relationships/oleObject" Target="embeddings/oleObject2.bin"/><Relationship Id="rId34" Type="http://schemas.openxmlformats.org/officeDocument/2006/relationships/image" Target="media/image11.wmf"/><Relationship Id="rId42" Type="http://schemas.openxmlformats.org/officeDocument/2006/relationships/image" Target="media/image15.wmf"/><Relationship Id="rId47" Type="http://schemas.openxmlformats.org/officeDocument/2006/relationships/oleObject" Target="embeddings/oleObject15.bin"/><Relationship Id="rId50" Type="http://schemas.openxmlformats.org/officeDocument/2006/relationships/image" Target="media/image19.wmf"/><Relationship Id="rId55" Type="http://schemas.openxmlformats.org/officeDocument/2006/relationships/oleObject" Target="embeddings/oleObject19.bin"/><Relationship Id="rId63" Type="http://schemas.openxmlformats.org/officeDocument/2006/relationships/footer" Target="footer5.xml"/><Relationship Id="rId7" Type="http://schemas.openxmlformats.org/officeDocument/2006/relationships/footnotes" Target="footnotes.xml"/><Relationship Id="rId2" Type="http://schemas.openxmlformats.org/officeDocument/2006/relationships/customXml" Target="../customXml/item1.xml"/><Relationship Id="rId16" Type="http://schemas.openxmlformats.org/officeDocument/2006/relationships/image" Target="media/image2.emf"/><Relationship Id="rId29" Type="http://schemas.openxmlformats.org/officeDocument/2006/relationships/oleObject" Target="embeddings/oleObject6.bin"/><Relationship Id="rId11" Type="http://schemas.openxmlformats.org/officeDocument/2006/relationships/header" Target="header2.xml"/><Relationship Id="rId24" Type="http://schemas.openxmlformats.org/officeDocument/2006/relationships/image" Target="media/image6.wmf"/><Relationship Id="rId32" Type="http://schemas.openxmlformats.org/officeDocument/2006/relationships/image" Target="media/image10.wmf"/><Relationship Id="rId37" Type="http://schemas.openxmlformats.org/officeDocument/2006/relationships/oleObject" Target="embeddings/oleObject10.bin"/><Relationship Id="rId40" Type="http://schemas.openxmlformats.org/officeDocument/2006/relationships/image" Target="media/image14.wmf"/><Relationship Id="rId45" Type="http://schemas.openxmlformats.org/officeDocument/2006/relationships/oleObject" Target="embeddings/oleObject14.bin"/><Relationship Id="rId53" Type="http://schemas.openxmlformats.org/officeDocument/2006/relationships/oleObject" Target="embeddings/oleObject18.bin"/><Relationship Id="rId58" Type="http://schemas.openxmlformats.org/officeDocument/2006/relationships/oleObject" Target="embeddings/oleObject21.bin"/><Relationship Id="rId5" Type="http://schemas.openxmlformats.org/officeDocument/2006/relationships/settings" Target="settings.xml"/><Relationship Id="rId61" Type="http://schemas.openxmlformats.org/officeDocument/2006/relationships/footer" Target="footer4.xml"/><Relationship Id="rId1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image" Target="media/image5.wmf"/><Relationship Id="rId27" Type="http://schemas.openxmlformats.org/officeDocument/2006/relationships/oleObject" Target="embeddings/oleObject5.bin"/><Relationship Id="rId30" Type="http://schemas.openxmlformats.org/officeDocument/2006/relationships/image" Target="media/image9.wmf"/><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image" Target="media/image18.wmf"/><Relationship Id="rId56" Type="http://schemas.openxmlformats.org/officeDocument/2006/relationships/image" Target="media/image22.wmf"/><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oleObject" Target="embeddings/oleObject17.bin"/><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package" Target="embeddings/Microsoft_Visio_Drawing.vsdx"/><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13.wmf"/><Relationship Id="rId46" Type="http://schemas.openxmlformats.org/officeDocument/2006/relationships/image" Target="media/image17.wmf"/><Relationship Id="rId59" Type="http://schemas.openxmlformats.org/officeDocument/2006/relationships/image" Target="media/image23.wmf"/><Relationship Id="rId20" Type="http://schemas.openxmlformats.org/officeDocument/2006/relationships/image" Target="media/image4.wmf"/><Relationship Id="rId41" Type="http://schemas.openxmlformats.org/officeDocument/2006/relationships/oleObject" Target="embeddings/oleObject12.bin"/><Relationship Id="rId54" Type="http://schemas.openxmlformats.org/officeDocument/2006/relationships/image" Target="media/image21.wmf"/><Relationship Id="rId62" Type="http://schemas.openxmlformats.org/officeDocument/2006/relationships/header" Target="header4.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3.bin"/><Relationship Id="rId28" Type="http://schemas.openxmlformats.org/officeDocument/2006/relationships/image" Target="media/image8.wmf"/><Relationship Id="rId36" Type="http://schemas.openxmlformats.org/officeDocument/2006/relationships/image" Target="media/image12.w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header" Target="header1.xml"/><Relationship Id="rId31" Type="http://schemas.openxmlformats.org/officeDocument/2006/relationships/oleObject" Target="embeddings/oleObject7.bin"/><Relationship Id="rId44" Type="http://schemas.openxmlformats.org/officeDocument/2006/relationships/image" Target="media/image16.wmf"/><Relationship Id="rId52" Type="http://schemas.openxmlformats.org/officeDocument/2006/relationships/image" Target="media/image20.wmf"/><Relationship Id="rId60" Type="http://schemas.openxmlformats.org/officeDocument/2006/relationships/oleObject" Target="embeddings/oleObject22.bin"/><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3.wmf"/><Relationship Id="rId39" Type="http://schemas.openxmlformats.org/officeDocument/2006/relationships/oleObject" Target="embeddings/oleObject11.bin"/></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3073" textRotate="1"/>
    <customShpInfo spid="_x0000_s3074"/>
    <customShpInfo spid="_x0000_s3075" textRotate="1"/>
    <customShpInfo spid="_x0000_s2053"/>
    <customShpInfo spid="_x0000_s2054"/>
    <customShpInfo spid="_x0000_s2055"/>
    <customShpInfo spid="_x0000_s2056"/>
    <customShpInfo spid="_x0000_s2058"/>
    <customShpInfo spid="_x0000_s2059"/>
    <customShpInfo spid="_x0000_s2060"/>
    <customShpInfo spid="_x0000_s2057"/>
    <customShpInfo spid="_x0000_s2062" textRotate="1"/>
    <customShpInfo spid="_x0000_s2063" textRotate="1"/>
    <customShpInfo spid="_x0000_s2064" textRotate="1"/>
    <customShpInfo spid="_x0000_s206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1</Pages>
  <Words>739</Words>
  <Characters>4213</Characters>
  <Application>Microsoft Office Word</Application>
  <DocSecurity>0</DocSecurity>
  <Lines>35</Lines>
  <Paragraphs>9</Paragraphs>
  <ScaleCrop>false</ScaleCrop>
  <Company>Lenovo (Beijing) Limited</Company>
  <LinksUpToDate>false</LinksUpToDate>
  <CharactersWithSpaces>4943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Dong Tingwei</cp:lastModifiedBy>
  <cp:revision>275</cp:revision>
  <cp:lastPrinted>2023-04-18T05:11:00Z</cp:lastPrinted>
  <dcterms:created xsi:type="dcterms:W3CDTF">2022-11-16T08:18:00Z</dcterms:created>
  <dcterms:modified xsi:type="dcterms:W3CDTF">2023-04-18T05:11:00Z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y fmtid="{D5CDD505-2E9C-101B-9397-08002B2CF9AE}" pid="3" name="KSOSaveFontToCloudKey">
    <vt:lpwstr>270179488_btnclosed</vt:lpwstr>
  </property>
  <property fmtid="{D5CDD505-2E9C-101B-9397-08002B2CF9AE}" pid="4" name="MTEquationSection">
    <vt:lpwstr>1</vt:lpwstr>
  </property>
  <property fmtid="{D5CDD505-2E9C-101B-9397-08002B2CF9AE}" pid="5" name="MTEquationNumber2">
    <vt:lpwstr>...............................(#E1)</vt:lpwstr>
  </property>
  <property fmtid="{D5CDD505-2E9C-101B-9397-08002B2CF9AE}" pid="6" name="MTCustomEquationNumber">
    <vt:lpwstr>1</vt:lpwstr>
  </property>
  <property fmtid="{D5CDD505-2E9C-101B-9397-08002B2CF9AE}" pid="7" name="MTWinEqns">
    <vt:bool>true</vt:bool>
  </property>
</Properties>
</file>